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9849621" w:rsidP="39849621" w:rsidRDefault="39849621" w14:paraId="7BC1F242" w14:textId="0BB95E4A">
      <w:pPr>
        <w:pStyle w:val="Normal"/>
        <w:rPr>
          <w:b w:val="1"/>
          <w:bCs w:val="1"/>
          <w:sz w:val="28"/>
          <w:szCs w:val="28"/>
        </w:rPr>
      </w:pPr>
      <w:r w:rsidRPr="39849621" w:rsidR="39849621">
        <w:rPr>
          <w:b w:val="1"/>
          <w:bCs w:val="1"/>
          <w:sz w:val="28"/>
          <w:szCs w:val="28"/>
        </w:rPr>
        <w:t xml:space="preserve">Historical studies of E. coli and enterococci levels in the </w:t>
      </w:r>
      <w:r w:rsidRPr="39849621" w:rsidR="39849621">
        <w:rPr>
          <w:b w:val="1"/>
          <w:bCs w:val="1"/>
          <w:sz w:val="28"/>
          <w:szCs w:val="28"/>
        </w:rPr>
        <w:t>Painkalac</w:t>
      </w:r>
      <w:r w:rsidRPr="39849621" w:rsidR="39849621">
        <w:rPr>
          <w:b w:val="1"/>
          <w:bCs w:val="1"/>
          <w:sz w:val="28"/>
          <w:szCs w:val="28"/>
        </w:rPr>
        <w:t xml:space="preserve"> 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403"/>
        <w:gridCol w:w="1403"/>
        <w:gridCol w:w="1403"/>
        <w:gridCol w:w="1882"/>
        <w:gridCol w:w="1984"/>
        <w:gridCol w:w="1985"/>
      </w:tblGrid>
      <w:tr w:rsidRPr="004C2B5F" w:rsidR="00481A51" w:rsidTr="39849621" w14:paraId="708A641E" w14:textId="77777777">
        <w:tc>
          <w:tcPr>
            <w:tcW w:w="1403" w:type="dxa"/>
            <w:tcMar/>
          </w:tcPr>
          <w:p w:rsidRPr="004C2B5F" w:rsidR="00481A51" w:rsidP="00481A51" w:rsidRDefault="00CA6281" w14:paraId="7B6FD96E" w14:textId="3003D07F">
            <w:pPr>
              <w:rPr>
                <w:b/>
                <w:bCs/>
              </w:rPr>
            </w:pPr>
            <w:r>
              <w:rPr>
                <w:b/>
                <w:bCs/>
              </w:rPr>
              <w:t>Date of testing and author of study / Location of tests</w:t>
            </w:r>
          </w:p>
        </w:tc>
        <w:tc>
          <w:tcPr>
            <w:tcW w:w="1403" w:type="dxa"/>
            <w:tcMar/>
          </w:tcPr>
          <w:p w:rsidR="00481A51" w:rsidP="00481A51" w:rsidRDefault="00481A51" w14:paraId="28773F39" w14:textId="33E677D7">
            <w:pPr>
              <w:rPr>
                <w:b w:val="1"/>
                <w:bCs w:val="1"/>
              </w:rPr>
            </w:pPr>
            <w:r w:rsidRPr="39849621" w:rsidR="39849621">
              <w:rPr>
                <w:b w:val="1"/>
                <w:bCs w:val="1"/>
              </w:rPr>
              <w:t>12/12/2022 – 24/4/2023</w:t>
            </w:r>
          </w:p>
          <w:p w:rsidRPr="004C2B5F" w:rsidR="00204AAD" w:rsidP="00481A51" w:rsidRDefault="00204AAD" w14:paraId="38F826ED" w14:textId="7A9FD860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SurfCoast</w:t>
            </w:r>
            <w:proofErr w:type="spellEnd"/>
            <w:r>
              <w:rPr>
                <w:b/>
                <w:bCs/>
              </w:rPr>
              <w:t xml:space="preserve"> Shire)</w:t>
            </w:r>
          </w:p>
        </w:tc>
        <w:tc>
          <w:tcPr>
            <w:tcW w:w="1403" w:type="dxa"/>
            <w:tcMar/>
          </w:tcPr>
          <w:p w:rsidR="00481A51" w:rsidP="00481A51" w:rsidRDefault="00481A51" w14:paraId="3CE7A5B5" w14:textId="40A3E8B4">
            <w:pPr>
              <w:rPr>
                <w:b w:val="1"/>
                <w:bCs w:val="1"/>
              </w:rPr>
            </w:pPr>
            <w:r w:rsidRPr="39849621" w:rsidR="39849621">
              <w:rPr>
                <w:b w:val="1"/>
                <w:bCs w:val="1"/>
              </w:rPr>
              <w:t>20&amp;26/1/22</w:t>
            </w:r>
          </w:p>
          <w:p w:rsidRPr="004C2B5F" w:rsidR="00204AAD" w:rsidP="00481A51" w:rsidRDefault="00204AAD" w14:paraId="0CF549C0" w14:textId="3663E262">
            <w:pPr>
              <w:rPr>
                <w:b/>
                <w:bCs/>
              </w:rPr>
            </w:pPr>
            <w:r>
              <w:rPr>
                <w:b/>
                <w:bCs/>
              </w:rPr>
              <w:t>(Local residents)</w:t>
            </w:r>
          </w:p>
        </w:tc>
        <w:tc>
          <w:tcPr>
            <w:tcW w:w="1882" w:type="dxa"/>
            <w:tcMar/>
          </w:tcPr>
          <w:p w:rsidR="00481A51" w:rsidP="00481A51" w:rsidRDefault="00481A51" w14:paraId="16AA668B" w14:textId="77777777">
            <w:pPr>
              <w:rPr>
                <w:b/>
                <w:bCs/>
              </w:rPr>
            </w:pPr>
            <w:r w:rsidRPr="004C2B5F">
              <w:rPr>
                <w:b/>
                <w:bCs/>
              </w:rPr>
              <w:t>June 2005 GHD report</w:t>
            </w:r>
          </w:p>
          <w:p w:rsidRPr="004C2B5F" w:rsidR="00204AAD" w:rsidP="00481A51" w:rsidRDefault="00CA6281" w14:paraId="51B5FEE2" w14:textId="1D626E3B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 w:rsidR="00204AAD">
              <w:rPr>
                <w:b/>
                <w:bCs/>
              </w:rPr>
              <w:t>Surfcoast</w:t>
            </w:r>
            <w:proofErr w:type="spellEnd"/>
            <w:r w:rsidR="00204AAD">
              <w:rPr>
                <w:b/>
                <w:bCs/>
              </w:rPr>
              <w:t xml:space="preserve"> Shire)</w:t>
            </w:r>
          </w:p>
        </w:tc>
        <w:tc>
          <w:tcPr>
            <w:tcW w:w="1984" w:type="dxa"/>
            <w:tcMar/>
          </w:tcPr>
          <w:p w:rsidR="00481A51" w:rsidP="00481A51" w:rsidRDefault="00481A51" w14:paraId="1884F4DF" w14:textId="3677DC50">
            <w:pPr>
              <w:rPr>
                <w:b w:val="1"/>
                <w:bCs w:val="1"/>
              </w:rPr>
            </w:pPr>
            <w:r w:rsidRPr="39849621" w:rsidR="39849621">
              <w:rPr>
                <w:b w:val="1"/>
                <w:bCs w:val="1"/>
              </w:rPr>
              <w:t>EPA &amp; AIDA 1987 Fairhaven drain, inputs to Allen Noble Sanctuary</w:t>
            </w:r>
          </w:p>
          <w:p w:rsidRPr="004C2B5F" w:rsidR="00204AAD" w:rsidP="00481A51" w:rsidRDefault="00204AAD" w14:paraId="692F0231" w14:textId="6D4E84D0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Painkalac</w:t>
            </w:r>
            <w:proofErr w:type="spellEnd"/>
            <w:r>
              <w:rPr>
                <w:b/>
                <w:bCs/>
              </w:rPr>
              <w:t xml:space="preserve"> Estuary Management Plan</w:t>
            </w:r>
            <w:r w:rsidR="00511FF0">
              <w:rPr>
                <w:b/>
                <w:bCs/>
              </w:rPr>
              <w:t xml:space="preserve"> – </w:t>
            </w:r>
            <w:proofErr w:type="spellStart"/>
            <w:r w:rsidR="00511FF0">
              <w:rPr>
                <w:b/>
                <w:bCs/>
              </w:rPr>
              <w:t>Surfcoast</w:t>
            </w:r>
            <w:proofErr w:type="spellEnd"/>
            <w:r w:rsidR="00511FF0">
              <w:rPr>
                <w:b/>
                <w:bCs/>
              </w:rPr>
              <w:t xml:space="preserve"> Shire</w:t>
            </w:r>
            <w:r>
              <w:rPr>
                <w:b/>
                <w:bCs/>
              </w:rPr>
              <w:t>)</w:t>
            </w:r>
          </w:p>
        </w:tc>
        <w:tc>
          <w:tcPr>
            <w:tcW w:w="1985" w:type="dxa"/>
            <w:tcMar/>
          </w:tcPr>
          <w:p w:rsidRPr="004C2B5F" w:rsidR="00481A51" w:rsidP="00481A51" w:rsidRDefault="00481A51" w14:paraId="14ADC1CC" w14:textId="750BFE58">
            <w:pPr>
              <w:rPr>
                <w:b/>
                <w:bCs/>
              </w:rPr>
            </w:pPr>
            <w:r w:rsidRPr="004C2B5F">
              <w:rPr>
                <w:b/>
                <w:bCs/>
              </w:rPr>
              <w:t>June 77 – Sep 8</w:t>
            </w:r>
            <w:r w:rsidR="00204AAD">
              <w:rPr>
                <w:b/>
                <w:bCs/>
              </w:rPr>
              <w:t>7</w:t>
            </w:r>
          </w:p>
          <w:p w:rsidRPr="004C2B5F" w:rsidR="00481A51" w:rsidP="00481A51" w:rsidRDefault="00481A51" w14:paraId="7E386DAE" w14:textId="55DFB925">
            <w:pPr>
              <w:rPr>
                <w:b/>
                <w:bCs/>
              </w:rPr>
            </w:pPr>
            <w:r w:rsidRPr="004C2B5F">
              <w:rPr>
                <w:b/>
                <w:bCs/>
              </w:rPr>
              <w:t>(Wetlands and floodplain environmental study 1990</w:t>
            </w:r>
            <w:r w:rsidR="00204AAD">
              <w:rPr>
                <w:b/>
                <w:bCs/>
              </w:rPr>
              <w:t xml:space="preserve"> – Shire of </w:t>
            </w:r>
            <w:proofErr w:type="spellStart"/>
            <w:r w:rsidR="00204AAD">
              <w:rPr>
                <w:b/>
                <w:bCs/>
              </w:rPr>
              <w:t>Barrabool</w:t>
            </w:r>
            <w:proofErr w:type="spellEnd"/>
            <w:r w:rsidR="00204AAD">
              <w:rPr>
                <w:b/>
                <w:bCs/>
              </w:rPr>
              <w:t>)</w:t>
            </w:r>
            <w:r w:rsidRPr="004C2B5F">
              <w:rPr>
                <w:b/>
                <w:bCs/>
              </w:rPr>
              <w:t>)</w:t>
            </w:r>
          </w:p>
        </w:tc>
      </w:tr>
      <w:tr w:rsidR="00481A51" w:rsidTr="39849621" w14:paraId="22FEB0A9" w14:textId="77777777">
        <w:tc>
          <w:tcPr>
            <w:tcW w:w="1403" w:type="dxa"/>
            <w:tcMar/>
          </w:tcPr>
          <w:p w:rsidR="00481A51" w:rsidP="00481A51" w:rsidRDefault="00481A51" w14:paraId="561863B0" w14:textId="1818DD1C">
            <w:r>
              <w:t>River mouth</w:t>
            </w:r>
          </w:p>
        </w:tc>
        <w:tc>
          <w:tcPr>
            <w:tcW w:w="1403" w:type="dxa"/>
            <w:tcMar/>
          </w:tcPr>
          <w:p w:rsidR="00481A51" w:rsidP="00481A51" w:rsidRDefault="00481A51" w14:paraId="4F15DC96" w14:textId="1B5D1657">
            <w:r w:rsidR="39849621">
              <w:rPr/>
              <w:t>1/2/23:</w:t>
            </w:r>
          </w:p>
          <w:p w:rsidR="00481A51" w:rsidP="00481A51" w:rsidRDefault="00481A51" w14:paraId="0DD16BDF" w14:textId="35776AA4">
            <w:r w:rsidR="39849621">
              <w:rPr/>
              <w:t>820 org/100 ml</w:t>
            </w:r>
          </w:p>
          <w:p w:rsidR="00481A51" w:rsidP="39849621" w:rsidRDefault="00481A51" w14:paraId="554DEE5B" w14:textId="374D9751">
            <w:pPr>
              <w:pStyle w:val="Normal"/>
            </w:pPr>
          </w:p>
          <w:p w:rsidR="00481A51" w:rsidP="39849621" w:rsidRDefault="00481A51" w14:paraId="73A7FA05" w14:textId="17827EBC">
            <w:pPr>
              <w:pStyle w:val="Normal"/>
            </w:pPr>
            <w:r w:rsidR="39849621">
              <w:rPr/>
              <w:t>(&lt;500 is safe)</w:t>
            </w:r>
          </w:p>
        </w:tc>
        <w:tc>
          <w:tcPr>
            <w:tcW w:w="1403" w:type="dxa"/>
            <w:tcMar/>
          </w:tcPr>
          <w:p w:rsidR="00481A51" w:rsidP="00481A51" w:rsidRDefault="00481A51" w14:paraId="00B54D8E" w14:textId="4C983A6A"/>
        </w:tc>
        <w:tc>
          <w:tcPr>
            <w:tcW w:w="1882" w:type="dxa"/>
            <w:tcMar/>
          </w:tcPr>
          <w:p w:rsidR="00481A51" w:rsidP="00481A51" w:rsidRDefault="00481A51" w14:paraId="73A376DB" w14:textId="30BB1D87">
            <w:r>
              <w:t>Exceeded enterococci safety E. coli much higher than 77-81 readings – source cattle, horses and sewage</w:t>
            </w:r>
          </w:p>
        </w:tc>
        <w:tc>
          <w:tcPr>
            <w:tcW w:w="1984" w:type="dxa"/>
            <w:tcMar/>
          </w:tcPr>
          <w:p w:rsidR="00481A51" w:rsidP="00481A51" w:rsidRDefault="00481A51" w14:paraId="3B402BF0" w14:textId="77777777"/>
        </w:tc>
        <w:tc>
          <w:tcPr>
            <w:tcW w:w="1985" w:type="dxa"/>
            <w:tcMar/>
          </w:tcPr>
          <w:p w:rsidR="00481A51" w:rsidP="00481A51" w:rsidRDefault="00204AAD" w14:paraId="323C0C12" w14:textId="05C4E21F">
            <w:r>
              <w:t xml:space="preserve">Exceeded: </w:t>
            </w:r>
            <w:r w:rsidR="00481A51">
              <w:t>Dec 78, Jun 80, Jun 83</w:t>
            </w:r>
          </w:p>
        </w:tc>
      </w:tr>
      <w:tr w:rsidR="00481A51" w:rsidTr="39849621" w14:paraId="0AD10838" w14:textId="77777777">
        <w:tc>
          <w:tcPr>
            <w:tcW w:w="1403" w:type="dxa"/>
            <w:tcMar/>
          </w:tcPr>
          <w:p w:rsidR="00481A51" w:rsidP="00481A51" w:rsidRDefault="00481A51" w14:paraId="2157FBF1" w14:textId="085766DA">
            <w:r>
              <w:t>Inlet mouth</w:t>
            </w:r>
          </w:p>
        </w:tc>
        <w:tc>
          <w:tcPr>
            <w:tcW w:w="1403" w:type="dxa"/>
            <w:tcMar/>
          </w:tcPr>
          <w:p w:rsidR="00481A51" w:rsidP="00481A51" w:rsidRDefault="00481A51" w14:paraId="4F191CFC" w14:textId="77777777"/>
        </w:tc>
        <w:tc>
          <w:tcPr>
            <w:tcW w:w="1403" w:type="dxa"/>
            <w:tcMar/>
          </w:tcPr>
          <w:p w:rsidR="00481A51" w:rsidP="00481A51" w:rsidRDefault="00481A51" w14:paraId="47690E6A" w14:textId="0403A6EE">
            <w:r>
              <w:t>Coliforms &gt;2400 orgs/100mL; E. coli 1400 orgs/100mL</w:t>
            </w:r>
          </w:p>
        </w:tc>
        <w:tc>
          <w:tcPr>
            <w:tcW w:w="1882" w:type="dxa"/>
            <w:tcMar/>
          </w:tcPr>
          <w:p w:rsidR="00481A51" w:rsidP="00481A51" w:rsidRDefault="00481A51" w14:paraId="471D4DB2" w14:textId="77777777"/>
        </w:tc>
        <w:tc>
          <w:tcPr>
            <w:tcW w:w="1984" w:type="dxa"/>
            <w:tcMar/>
          </w:tcPr>
          <w:p w:rsidR="00481A51" w:rsidP="00481A51" w:rsidRDefault="00481A51" w14:paraId="33BFDBED" w14:textId="77777777"/>
        </w:tc>
        <w:tc>
          <w:tcPr>
            <w:tcW w:w="1985" w:type="dxa"/>
            <w:tcMar/>
          </w:tcPr>
          <w:p w:rsidR="00481A51" w:rsidP="00481A51" w:rsidRDefault="00481A51" w14:paraId="5111AC42" w14:textId="07BFF023"/>
        </w:tc>
      </w:tr>
      <w:tr w:rsidR="00481A51" w:rsidTr="39849621" w14:paraId="7D16CED0" w14:textId="77777777">
        <w:tc>
          <w:tcPr>
            <w:tcW w:w="1403" w:type="dxa"/>
            <w:tcMar/>
          </w:tcPr>
          <w:p w:rsidR="00481A51" w:rsidP="00481A51" w:rsidRDefault="00481A51" w14:paraId="48BF4828" w14:textId="232A9DC9">
            <w:r>
              <w:t>Bridge</w:t>
            </w:r>
          </w:p>
        </w:tc>
        <w:tc>
          <w:tcPr>
            <w:tcW w:w="1403" w:type="dxa"/>
            <w:tcMar/>
          </w:tcPr>
          <w:p w:rsidR="00481A51" w:rsidP="00481A51" w:rsidRDefault="00481A51" w14:paraId="0718D92F" w14:textId="3324432D">
            <w:r>
              <w:t>12/12/22 810</w:t>
            </w:r>
          </w:p>
        </w:tc>
        <w:tc>
          <w:tcPr>
            <w:tcW w:w="1403" w:type="dxa"/>
            <w:tcMar/>
          </w:tcPr>
          <w:p w:rsidR="00481A51" w:rsidP="00481A51" w:rsidRDefault="00481A51" w14:paraId="6D40059D" w14:textId="5E492D59"/>
        </w:tc>
        <w:tc>
          <w:tcPr>
            <w:tcW w:w="1882" w:type="dxa"/>
            <w:tcMar/>
          </w:tcPr>
          <w:p w:rsidR="00481A51" w:rsidP="00481A51" w:rsidRDefault="00481A51" w14:paraId="41FAE0DF" w14:textId="15688A7A">
            <w:r>
              <w:t>Enterococci high but E. coli low</w:t>
            </w:r>
          </w:p>
        </w:tc>
        <w:tc>
          <w:tcPr>
            <w:tcW w:w="1984" w:type="dxa"/>
            <w:tcMar/>
          </w:tcPr>
          <w:p w:rsidR="00481A51" w:rsidP="00481A51" w:rsidRDefault="00481A51" w14:paraId="514AAE3E" w14:textId="77777777"/>
        </w:tc>
        <w:tc>
          <w:tcPr>
            <w:tcW w:w="1985" w:type="dxa"/>
            <w:tcMar/>
          </w:tcPr>
          <w:p w:rsidR="00481A51" w:rsidP="00481A51" w:rsidRDefault="00481A51" w14:paraId="0515B917" w14:textId="71CDA179">
            <w:r>
              <w:t>Dec 78, June 80</w:t>
            </w:r>
          </w:p>
        </w:tc>
      </w:tr>
      <w:tr w:rsidR="00481A51" w:rsidTr="39849621" w14:paraId="06043EFC" w14:textId="77777777">
        <w:tc>
          <w:tcPr>
            <w:tcW w:w="1403" w:type="dxa"/>
            <w:tcMar/>
          </w:tcPr>
          <w:p w:rsidR="00481A51" w:rsidP="00481A51" w:rsidRDefault="00481A51" w14:paraId="11636035" w14:textId="6FB400DA">
            <w:r>
              <w:t>Coastal Court</w:t>
            </w:r>
          </w:p>
        </w:tc>
        <w:tc>
          <w:tcPr>
            <w:tcW w:w="1403" w:type="dxa"/>
            <w:tcMar/>
          </w:tcPr>
          <w:p w:rsidR="00481A51" w:rsidP="00481A51" w:rsidRDefault="00481A51" w14:paraId="33921EDE" w14:textId="384ACA21">
            <w:r w:rsidR="39849621">
              <w:rPr/>
              <w:t>6 high readings over summer</w:t>
            </w:r>
          </w:p>
        </w:tc>
        <w:tc>
          <w:tcPr>
            <w:tcW w:w="1403" w:type="dxa"/>
            <w:tcMar/>
          </w:tcPr>
          <w:p w:rsidR="00481A51" w:rsidP="00481A51" w:rsidRDefault="00481A51" w14:paraId="2C6E9417" w14:textId="773350DA">
            <w:r>
              <w:t>Coliforms &gt;2400 orgs/100mL; E. coli 4</w:t>
            </w:r>
            <w:r>
              <w:t>4</w:t>
            </w:r>
            <w:r>
              <w:t>0 orgs/100mL</w:t>
            </w:r>
          </w:p>
        </w:tc>
        <w:tc>
          <w:tcPr>
            <w:tcW w:w="1882" w:type="dxa"/>
            <w:tcMar/>
          </w:tcPr>
          <w:p w:rsidR="00481A51" w:rsidP="00481A51" w:rsidRDefault="00481A51" w14:paraId="7D3A7EB4" w14:textId="77777777"/>
        </w:tc>
        <w:tc>
          <w:tcPr>
            <w:tcW w:w="1984" w:type="dxa"/>
            <w:tcMar/>
          </w:tcPr>
          <w:p w:rsidR="00481A51" w:rsidP="00481A51" w:rsidRDefault="00481A51" w14:paraId="05AD1B68" w14:textId="77777777"/>
        </w:tc>
        <w:tc>
          <w:tcPr>
            <w:tcW w:w="1985" w:type="dxa"/>
            <w:tcMar/>
          </w:tcPr>
          <w:p w:rsidR="00481A51" w:rsidP="00481A51" w:rsidRDefault="00481A51" w14:paraId="29A25F03" w14:textId="5D3A7F97"/>
        </w:tc>
      </w:tr>
      <w:tr w:rsidR="00481A51" w:rsidTr="39849621" w14:paraId="338D8EA1" w14:textId="77777777">
        <w:tc>
          <w:tcPr>
            <w:tcW w:w="1403" w:type="dxa"/>
            <w:tcMar/>
          </w:tcPr>
          <w:p w:rsidR="00481A51" w:rsidP="00481A51" w:rsidRDefault="00481A51" w14:paraId="25D0FEDC" w14:textId="2DA8C823">
            <w:r>
              <w:t>Beach Road</w:t>
            </w:r>
          </w:p>
        </w:tc>
        <w:tc>
          <w:tcPr>
            <w:tcW w:w="1403" w:type="dxa"/>
            <w:tcMar/>
          </w:tcPr>
          <w:p w:rsidR="00481A51" w:rsidP="00481A51" w:rsidRDefault="00481A51" w14:paraId="108ABFBC" w14:textId="7DBA31FA">
            <w:r w:rsidR="39849621">
              <w:rPr/>
              <w:t>6 high readings over summer</w:t>
            </w:r>
          </w:p>
        </w:tc>
        <w:tc>
          <w:tcPr>
            <w:tcW w:w="1403" w:type="dxa"/>
            <w:tcMar/>
          </w:tcPr>
          <w:p w:rsidR="00481A51" w:rsidP="00481A51" w:rsidRDefault="00481A51" w14:paraId="5DCE08EC" w14:textId="6A5DF603"/>
        </w:tc>
        <w:tc>
          <w:tcPr>
            <w:tcW w:w="1882" w:type="dxa"/>
            <w:tcMar/>
          </w:tcPr>
          <w:p w:rsidR="00481A51" w:rsidP="00481A51" w:rsidRDefault="00481A51" w14:paraId="68983E4F" w14:textId="77777777"/>
        </w:tc>
        <w:tc>
          <w:tcPr>
            <w:tcW w:w="1984" w:type="dxa"/>
            <w:tcMar/>
          </w:tcPr>
          <w:p w:rsidR="00481A51" w:rsidP="00481A51" w:rsidRDefault="00481A51" w14:paraId="0E17ED22" w14:textId="1E486793">
            <w:r>
              <w:t>“local drains are carrying reasonably low levels of treated effluent”</w:t>
            </w:r>
          </w:p>
        </w:tc>
        <w:tc>
          <w:tcPr>
            <w:tcW w:w="1985" w:type="dxa"/>
            <w:tcMar/>
          </w:tcPr>
          <w:p w:rsidR="00481A51" w:rsidP="00481A51" w:rsidRDefault="00481A51" w14:paraId="229E96D7" w14:textId="795AEB83">
            <w:r>
              <w:t>54000 orgs/100 ml May 87, Jun 83</w:t>
            </w:r>
            <w:r w:rsidR="00204AAD">
              <w:t xml:space="preserve">. </w:t>
            </w:r>
            <w:r>
              <w:t xml:space="preserve">Higher readings near </w:t>
            </w:r>
            <w:r w:rsidR="00204AAD">
              <w:t>B</w:t>
            </w:r>
            <w:r>
              <w:t>each road with “enriched wastewater flows in open drains and seepage through road cuttings”</w:t>
            </w:r>
          </w:p>
        </w:tc>
      </w:tr>
      <w:tr w:rsidR="00481A51" w:rsidTr="39849621" w14:paraId="32CD1BCA" w14:textId="77777777">
        <w:tc>
          <w:tcPr>
            <w:tcW w:w="1403" w:type="dxa"/>
            <w:tcMar/>
          </w:tcPr>
          <w:p w:rsidR="00481A51" w:rsidP="00481A51" w:rsidRDefault="00481A51" w14:paraId="63DCE34D" w14:textId="5F45C20D">
            <w:r>
              <w:t>Duck pond</w:t>
            </w:r>
          </w:p>
        </w:tc>
        <w:tc>
          <w:tcPr>
            <w:tcW w:w="1403" w:type="dxa"/>
            <w:tcMar/>
          </w:tcPr>
          <w:p w:rsidR="00481A51" w:rsidP="00481A51" w:rsidRDefault="00481A51" w14:paraId="2C60F80D" w14:textId="77777777"/>
        </w:tc>
        <w:tc>
          <w:tcPr>
            <w:tcW w:w="1403" w:type="dxa"/>
            <w:tcMar/>
          </w:tcPr>
          <w:p w:rsidR="00481A51" w:rsidP="00481A51" w:rsidRDefault="00481A51" w14:paraId="2C08F63D" w14:textId="7CE68652"/>
        </w:tc>
        <w:tc>
          <w:tcPr>
            <w:tcW w:w="1882" w:type="dxa"/>
            <w:tcMar/>
          </w:tcPr>
          <w:p w:rsidR="00481A51" w:rsidP="00481A51" w:rsidRDefault="00481A51" w14:paraId="6C766141" w14:textId="77777777"/>
        </w:tc>
        <w:tc>
          <w:tcPr>
            <w:tcW w:w="1984" w:type="dxa"/>
            <w:tcMar/>
          </w:tcPr>
          <w:p w:rsidR="00481A51" w:rsidP="00481A51" w:rsidRDefault="00481A51" w14:paraId="25A4EDBC" w14:textId="77777777"/>
        </w:tc>
        <w:tc>
          <w:tcPr>
            <w:tcW w:w="1985" w:type="dxa"/>
            <w:tcMar/>
          </w:tcPr>
          <w:p w:rsidR="00481A51" w:rsidP="00481A51" w:rsidRDefault="00481A51" w14:paraId="5F8F6B82" w14:textId="265CD35F">
            <w:r>
              <w:t>High: Dec 78, Jan 79, Sep 79, Oct 79, June 80</w:t>
            </w:r>
          </w:p>
        </w:tc>
      </w:tr>
      <w:tr w:rsidR="00481A51" w:rsidTr="39849621" w14:paraId="4E6ADE58" w14:textId="77777777">
        <w:tc>
          <w:tcPr>
            <w:tcW w:w="1403" w:type="dxa"/>
            <w:tcMar/>
          </w:tcPr>
          <w:p w:rsidR="00481A51" w:rsidP="00481A51" w:rsidRDefault="00481A51" w14:paraId="37B6EF2D" w14:textId="79FBE00D">
            <w:r w:rsidR="39849621">
              <w:rPr/>
              <w:t>Old Coach Road</w:t>
            </w:r>
          </w:p>
        </w:tc>
        <w:tc>
          <w:tcPr>
            <w:tcW w:w="1403" w:type="dxa"/>
            <w:tcMar/>
          </w:tcPr>
          <w:p w:rsidR="00481A51" w:rsidP="00481A51" w:rsidRDefault="00481A51" w14:paraId="18E2BB8A" w14:textId="77777777"/>
        </w:tc>
        <w:tc>
          <w:tcPr>
            <w:tcW w:w="1403" w:type="dxa"/>
            <w:tcMar/>
          </w:tcPr>
          <w:p w:rsidR="00481A51" w:rsidP="00481A51" w:rsidRDefault="00481A51" w14:paraId="00026100" w14:textId="6D87DB3A"/>
        </w:tc>
        <w:tc>
          <w:tcPr>
            <w:tcW w:w="1882" w:type="dxa"/>
            <w:tcMar/>
          </w:tcPr>
          <w:p w:rsidR="00481A51" w:rsidP="00481A51" w:rsidRDefault="00481A51" w14:paraId="3B464CB6" w14:textId="66953A44">
            <w:r>
              <w:t>Enterococci high</w:t>
            </w:r>
          </w:p>
        </w:tc>
        <w:tc>
          <w:tcPr>
            <w:tcW w:w="1984" w:type="dxa"/>
            <w:tcMar/>
          </w:tcPr>
          <w:p w:rsidR="00481A51" w:rsidP="00481A51" w:rsidRDefault="00481A51" w14:paraId="30C7FC41" w14:textId="77777777"/>
        </w:tc>
        <w:tc>
          <w:tcPr>
            <w:tcW w:w="1985" w:type="dxa"/>
            <w:tcMar/>
          </w:tcPr>
          <w:p w:rsidR="00481A51" w:rsidP="00481A51" w:rsidRDefault="00481A51" w14:paraId="160F7EDB" w14:textId="0735388D"/>
        </w:tc>
      </w:tr>
    </w:tbl>
    <w:p w:rsidR="00441C69" w:rsidRDefault="00441C69" w14:paraId="1FCDBE08" w14:textId="77777777"/>
    <w:sectPr w:rsidR="00441C69" w:rsidSect="00642B2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C69"/>
    <w:rsid w:val="00025F53"/>
    <w:rsid w:val="00204AAD"/>
    <w:rsid w:val="00252898"/>
    <w:rsid w:val="002B4DD8"/>
    <w:rsid w:val="0041223A"/>
    <w:rsid w:val="00441C69"/>
    <w:rsid w:val="00481A51"/>
    <w:rsid w:val="004C2B5F"/>
    <w:rsid w:val="00511FF0"/>
    <w:rsid w:val="00581958"/>
    <w:rsid w:val="00642B2B"/>
    <w:rsid w:val="006B196D"/>
    <w:rsid w:val="00CA6281"/>
    <w:rsid w:val="00E52C5B"/>
    <w:rsid w:val="00EA123A"/>
    <w:rsid w:val="39849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07066"/>
  <w15:chartTrackingRefBased/>
  <w15:docId w15:val="{7EA09780-0B0B-43C7-95C7-760B2F8A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1C69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C6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1C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1C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1C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1C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1C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1C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1C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441C6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441C6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441C69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441C69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441C69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441C69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441C69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441C69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441C6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1C69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41C69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1C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441C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1C69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441C6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1C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41C6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1C69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41C6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1C6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41C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Rod Brooks</dc:creator>
  <keywords/>
  <dc:description/>
  <lastModifiedBy>Rod Brooks</lastModifiedBy>
  <revision>4</revision>
  <dcterms:created xsi:type="dcterms:W3CDTF">2024-01-13T04:14:00.0000000Z</dcterms:created>
  <dcterms:modified xsi:type="dcterms:W3CDTF">2024-01-15T23:46:52.5319597Z</dcterms:modified>
</coreProperties>
</file>