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813D9" w14:textId="37B0ED12" w:rsidR="00581958" w:rsidRPr="00AC73C4" w:rsidRDefault="00AC73C4">
      <w:pPr>
        <w:rPr>
          <w:b/>
          <w:bCs/>
        </w:rPr>
      </w:pPr>
      <w:proofErr w:type="spellStart"/>
      <w:r w:rsidRPr="00AC73C4">
        <w:rPr>
          <w:rFonts w:ascii="Arial" w:eastAsia="Times New Roman" w:hAnsi="Arial" w:cs="Arial"/>
          <w:b/>
          <w:bCs/>
          <w:color w:val="222222"/>
          <w:kern w:val="0"/>
          <w:sz w:val="24"/>
          <w:szCs w:val="24"/>
          <w:lang w:eastAsia="en-AU"/>
          <w14:ligatures w14:val="none"/>
        </w:rPr>
        <w:t>Painkalac</w:t>
      </w:r>
      <w:proofErr w:type="spellEnd"/>
      <w:r w:rsidRPr="00AC73C4">
        <w:rPr>
          <w:rFonts w:ascii="Arial" w:eastAsia="Times New Roman" w:hAnsi="Arial" w:cs="Arial"/>
          <w:b/>
          <w:bCs/>
          <w:color w:val="222222"/>
          <w:kern w:val="0"/>
          <w:sz w:val="24"/>
          <w:szCs w:val="24"/>
          <w:lang w:eastAsia="en-AU"/>
          <w14:ligatures w14:val="none"/>
        </w:rPr>
        <w:t xml:space="preserve"> Estuary Water Quality Monitoring Program - Summary of Results</w:t>
      </w:r>
    </w:p>
    <w:p w14:paraId="43D55923"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From: </w:t>
      </w:r>
      <w:r w:rsidRPr="00AC73C4">
        <w:rPr>
          <w:rFonts w:ascii="Arial" w:eastAsia="Times New Roman" w:hAnsi="Arial" w:cs="Arial"/>
          <w:b/>
          <w:bCs/>
          <w:color w:val="222222"/>
          <w:kern w:val="0"/>
          <w:sz w:val="24"/>
          <w:szCs w:val="24"/>
          <w:lang w:eastAsia="en-AU"/>
          <w14:ligatures w14:val="none"/>
        </w:rPr>
        <w:t>Stuart Symes</w:t>
      </w:r>
      <w:r w:rsidRPr="00AC73C4">
        <w:rPr>
          <w:rFonts w:ascii="Arial" w:eastAsia="Times New Roman" w:hAnsi="Arial" w:cs="Arial"/>
          <w:color w:val="222222"/>
          <w:kern w:val="0"/>
          <w:sz w:val="24"/>
          <w:szCs w:val="24"/>
          <w:lang w:eastAsia="en-AU"/>
          <w14:ligatures w14:val="none"/>
        </w:rPr>
        <w:t> &lt;</w:t>
      </w:r>
      <w:hyperlink r:id="rId7" w:tgtFrame="_blank" w:history="1">
        <w:r w:rsidRPr="00AC73C4">
          <w:rPr>
            <w:rFonts w:ascii="Arial" w:eastAsia="Times New Roman" w:hAnsi="Arial" w:cs="Arial"/>
            <w:color w:val="1155CC"/>
            <w:kern w:val="0"/>
            <w:sz w:val="24"/>
            <w:szCs w:val="24"/>
            <w:u w:val="single"/>
            <w:lang w:eastAsia="en-AU"/>
            <w14:ligatures w14:val="none"/>
          </w:rPr>
          <w:t>SSymes@surfcoast.vic.gov.au</w:t>
        </w:r>
      </w:hyperlink>
      <w:r w:rsidRPr="00AC73C4">
        <w:rPr>
          <w:rFonts w:ascii="Arial" w:eastAsia="Times New Roman" w:hAnsi="Arial" w:cs="Arial"/>
          <w:color w:val="222222"/>
          <w:kern w:val="0"/>
          <w:sz w:val="24"/>
          <w:szCs w:val="24"/>
          <w:lang w:eastAsia="en-AU"/>
          <w14:ligatures w14:val="none"/>
        </w:rPr>
        <w:t>&gt;</w:t>
      </w:r>
      <w:r w:rsidRPr="00AC73C4">
        <w:rPr>
          <w:rFonts w:ascii="Arial" w:eastAsia="Times New Roman" w:hAnsi="Arial" w:cs="Arial"/>
          <w:color w:val="222222"/>
          <w:kern w:val="0"/>
          <w:sz w:val="24"/>
          <w:szCs w:val="24"/>
          <w:lang w:eastAsia="en-AU"/>
          <w14:ligatures w14:val="none"/>
        </w:rPr>
        <w:br/>
        <w:t>Date: Wed, 8 Nov 2023 at 11:41</w:t>
      </w:r>
      <w:r w:rsidRPr="00AC73C4">
        <w:rPr>
          <w:rFonts w:ascii="Arial" w:eastAsia="Times New Roman" w:hAnsi="Arial" w:cs="Arial"/>
          <w:color w:val="222222"/>
          <w:kern w:val="0"/>
          <w:sz w:val="24"/>
          <w:szCs w:val="24"/>
          <w:lang w:eastAsia="en-AU"/>
          <w14:ligatures w14:val="none"/>
        </w:rPr>
        <w:br/>
        <w:t xml:space="preserve">Subject: </w:t>
      </w:r>
      <w:proofErr w:type="spellStart"/>
      <w:r w:rsidRPr="00AC73C4">
        <w:rPr>
          <w:rFonts w:ascii="Arial" w:eastAsia="Times New Roman" w:hAnsi="Arial" w:cs="Arial"/>
          <w:color w:val="222222"/>
          <w:kern w:val="0"/>
          <w:sz w:val="24"/>
          <w:szCs w:val="24"/>
          <w:lang w:eastAsia="en-AU"/>
          <w14:ligatures w14:val="none"/>
        </w:rPr>
        <w:t>Painkalac</w:t>
      </w:r>
      <w:proofErr w:type="spellEnd"/>
      <w:r w:rsidRPr="00AC73C4">
        <w:rPr>
          <w:rFonts w:ascii="Arial" w:eastAsia="Times New Roman" w:hAnsi="Arial" w:cs="Arial"/>
          <w:color w:val="222222"/>
          <w:kern w:val="0"/>
          <w:sz w:val="24"/>
          <w:szCs w:val="24"/>
          <w:lang w:eastAsia="en-AU"/>
          <w14:ligatures w14:val="none"/>
        </w:rPr>
        <w:t xml:space="preserve"> Estuary Water Quality Monitoring Program - Summary of Results</w:t>
      </w:r>
      <w:r w:rsidRPr="00AC73C4">
        <w:rPr>
          <w:rFonts w:ascii="Arial" w:eastAsia="Times New Roman" w:hAnsi="Arial" w:cs="Arial"/>
          <w:color w:val="222222"/>
          <w:kern w:val="0"/>
          <w:sz w:val="24"/>
          <w:szCs w:val="24"/>
          <w:lang w:eastAsia="en-AU"/>
          <w14:ligatures w14:val="none"/>
        </w:rPr>
        <w:br/>
        <w:t xml:space="preserve">To: </w:t>
      </w:r>
      <w:proofErr w:type="spellStart"/>
      <w:r w:rsidRPr="00AC73C4">
        <w:rPr>
          <w:rFonts w:ascii="Arial" w:eastAsia="Times New Roman" w:hAnsi="Arial" w:cs="Arial"/>
          <w:color w:val="222222"/>
          <w:kern w:val="0"/>
          <w:sz w:val="24"/>
          <w:szCs w:val="24"/>
          <w:lang w:eastAsia="en-AU"/>
          <w14:ligatures w14:val="none"/>
        </w:rPr>
        <w:t>barbara</w:t>
      </w:r>
      <w:proofErr w:type="spellEnd"/>
      <w:r w:rsidRPr="00AC73C4">
        <w:rPr>
          <w:rFonts w:ascii="Arial" w:eastAsia="Times New Roman" w:hAnsi="Arial" w:cs="Arial"/>
          <w:color w:val="222222"/>
          <w:kern w:val="0"/>
          <w:sz w:val="24"/>
          <w:szCs w:val="24"/>
          <w:lang w:eastAsia="en-AU"/>
          <w14:ligatures w14:val="none"/>
        </w:rPr>
        <w:t xml:space="preserve"> </w:t>
      </w:r>
      <w:proofErr w:type="spellStart"/>
      <w:r w:rsidRPr="00AC73C4">
        <w:rPr>
          <w:rFonts w:ascii="Arial" w:eastAsia="Times New Roman" w:hAnsi="Arial" w:cs="Arial"/>
          <w:color w:val="222222"/>
          <w:kern w:val="0"/>
          <w:sz w:val="24"/>
          <w:szCs w:val="24"/>
          <w:lang w:eastAsia="en-AU"/>
          <w14:ligatures w14:val="none"/>
        </w:rPr>
        <w:t>hammond</w:t>
      </w:r>
      <w:proofErr w:type="spellEnd"/>
      <w:r w:rsidRPr="00AC73C4">
        <w:rPr>
          <w:rFonts w:ascii="Arial" w:eastAsia="Times New Roman" w:hAnsi="Arial" w:cs="Arial"/>
          <w:color w:val="222222"/>
          <w:kern w:val="0"/>
          <w:sz w:val="24"/>
          <w:szCs w:val="24"/>
          <w:lang w:eastAsia="en-AU"/>
          <w14:ligatures w14:val="none"/>
        </w:rPr>
        <w:t xml:space="preserve"> &lt;</w:t>
      </w:r>
      <w:hyperlink r:id="rId8" w:tgtFrame="_blank" w:history="1">
        <w:r w:rsidRPr="00AC73C4">
          <w:rPr>
            <w:rFonts w:ascii="Arial" w:eastAsia="Times New Roman" w:hAnsi="Arial" w:cs="Arial"/>
            <w:color w:val="1155CC"/>
            <w:kern w:val="0"/>
            <w:sz w:val="24"/>
            <w:szCs w:val="24"/>
            <w:u w:val="single"/>
            <w:lang w:eastAsia="en-AU"/>
            <w14:ligatures w14:val="none"/>
          </w:rPr>
          <w:t>barbara.hammond@veridica.com</w:t>
        </w:r>
      </w:hyperlink>
      <w:r w:rsidRPr="00AC73C4">
        <w:rPr>
          <w:rFonts w:ascii="Arial" w:eastAsia="Times New Roman" w:hAnsi="Arial" w:cs="Arial"/>
          <w:color w:val="222222"/>
          <w:kern w:val="0"/>
          <w:sz w:val="24"/>
          <w:szCs w:val="24"/>
          <w:lang w:eastAsia="en-AU"/>
          <w14:ligatures w14:val="none"/>
        </w:rPr>
        <w:t>&gt;</w:t>
      </w:r>
    </w:p>
    <w:p w14:paraId="6AC97857" w14:textId="77777777" w:rsidR="00AC73C4" w:rsidRPr="00AC73C4" w:rsidRDefault="00AC73C4" w:rsidP="00AC73C4">
      <w:pPr>
        <w:spacing w:after="0" w:line="240" w:lineRule="auto"/>
        <w:rPr>
          <w:rFonts w:ascii="Times New Roman" w:eastAsia="Times New Roman" w:hAnsi="Times New Roman" w:cs="Times New Roman"/>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br/>
      </w:r>
    </w:p>
    <w:p w14:paraId="4E1A9FA2"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Hi Barbara,</w:t>
      </w:r>
    </w:p>
    <w:p w14:paraId="6E6AF7C5"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w:t>
      </w:r>
    </w:p>
    <w:p w14:paraId="18B02C51"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xml:space="preserve">I am pleased to provide a summary of the </w:t>
      </w:r>
      <w:proofErr w:type="spellStart"/>
      <w:r w:rsidRPr="00AC73C4">
        <w:rPr>
          <w:rFonts w:ascii="Arial" w:eastAsia="Times New Roman" w:hAnsi="Arial" w:cs="Arial"/>
          <w:color w:val="222222"/>
          <w:kern w:val="0"/>
          <w:sz w:val="24"/>
          <w:szCs w:val="24"/>
          <w:lang w:eastAsia="en-AU"/>
          <w14:ligatures w14:val="none"/>
        </w:rPr>
        <w:t>Painkalac</w:t>
      </w:r>
      <w:proofErr w:type="spellEnd"/>
      <w:r w:rsidRPr="00AC73C4">
        <w:rPr>
          <w:rFonts w:ascii="Arial" w:eastAsia="Times New Roman" w:hAnsi="Arial" w:cs="Arial"/>
          <w:color w:val="222222"/>
          <w:kern w:val="0"/>
          <w:sz w:val="24"/>
          <w:szCs w:val="24"/>
          <w:lang w:eastAsia="en-AU"/>
          <w14:ligatures w14:val="none"/>
        </w:rPr>
        <w:t xml:space="preserve"> Estuary Recreational Water Quality Monitoring Program that concluded earlier in the year.</w:t>
      </w:r>
    </w:p>
    <w:p w14:paraId="39A0DAB2"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w:t>
      </w:r>
    </w:p>
    <w:p w14:paraId="6AF2AC23"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b/>
          <w:bCs/>
          <w:color w:val="222222"/>
          <w:kern w:val="0"/>
          <w:sz w:val="24"/>
          <w:szCs w:val="24"/>
          <w:lang w:eastAsia="en-AU"/>
          <w14:ligatures w14:val="none"/>
        </w:rPr>
        <w:t>Background</w:t>
      </w:r>
    </w:p>
    <w:p w14:paraId="7AC2B3DF"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Sampling program developed by EPA, following community member concern about recreational water quality of the </w:t>
      </w:r>
      <w:proofErr w:type="gramStart"/>
      <w:r w:rsidRPr="00AC73C4">
        <w:rPr>
          <w:rFonts w:ascii="Arial" w:eastAsia="Times New Roman" w:hAnsi="Arial" w:cs="Arial"/>
          <w:color w:val="1F497D"/>
          <w:kern w:val="0"/>
          <w:sz w:val="24"/>
          <w:szCs w:val="24"/>
          <w:lang w:eastAsia="en-AU"/>
          <w14:ligatures w14:val="none"/>
        </w:rPr>
        <w:t>E</w:t>
      </w:r>
      <w:r w:rsidRPr="00AC73C4">
        <w:rPr>
          <w:rFonts w:ascii="Arial" w:eastAsia="Times New Roman" w:hAnsi="Arial" w:cs="Arial"/>
          <w:color w:val="222222"/>
          <w:kern w:val="0"/>
          <w:sz w:val="24"/>
          <w:szCs w:val="24"/>
          <w:lang w:eastAsia="en-AU"/>
          <w14:ligatures w14:val="none"/>
        </w:rPr>
        <w:t>stuary</w:t>
      </w:r>
      <w:proofErr w:type="gramEnd"/>
    </w:p>
    <w:p w14:paraId="1A7B6747"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 xml:space="preserve">Council agreed to coordinate and fund the sampling </w:t>
      </w:r>
      <w:proofErr w:type="gramStart"/>
      <w:r w:rsidRPr="00AC73C4">
        <w:rPr>
          <w:rFonts w:ascii="Arial" w:eastAsia="Times New Roman" w:hAnsi="Arial" w:cs="Arial"/>
          <w:color w:val="222222"/>
          <w:kern w:val="0"/>
          <w:sz w:val="24"/>
          <w:szCs w:val="24"/>
          <w:lang w:eastAsia="en-AU"/>
          <w14:ligatures w14:val="none"/>
        </w:rPr>
        <w:t>program</w:t>
      </w:r>
      <w:proofErr w:type="gramEnd"/>
    </w:p>
    <w:p w14:paraId="0B35CC9D"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 xml:space="preserve">EPA agreed to interpret results and provide </w:t>
      </w:r>
      <w:proofErr w:type="gramStart"/>
      <w:r w:rsidRPr="00AC73C4">
        <w:rPr>
          <w:rFonts w:ascii="Arial" w:eastAsia="Times New Roman" w:hAnsi="Arial" w:cs="Arial"/>
          <w:color w:val="222222"/>
          <w:kern w:val="0"/>
          <w:sz w:val="24"/>
          <w:szCs w:val="24"/>
          <w:lang w:eastAsia="en-AU"/>
          <w14:ligatures w14:val="none"/>
        </w:rPr>
        <w:t>recommendations</w:t>
      </w:r>
      <w:proofErr w:type="gramEnd"/>
    </w:p>
    <w:p w14:paraId="29F750E5"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w:t>
      </w:r>
    </w:p>
    <w:p w14:paraId="0FE71AF7"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b/>
          <w:bCs/>
          <w:color w:val="222222"/>
          <w:kern w:val="0"/>
          <w:sz w:val="24"/>
          <w:szCs w:val="24"/>
          <w:lang w:eastAsia="en-AU"/>
          <w14:ligatures w14:val="none"/>
        </w:rPr>
        <w:t>Sampling program</w:t>
      </w:r>
    </w:p>
    <w:p w14:paraId="30022AEE"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Conducted by ALS Environmental Pty Ltd</w:t>
      </w:r>
    </w:p>
    <w:p w14:paraId="5E35C4F3"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Performed across four locations (see map below) over 20 weeks when estuary is used most frequented by recreational users (December 2022 – April 2023)</w:t>
      </w:r>
    </w:p>
    <w:p w14:paraId="4FD18BF9"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Tested for enterococci (best indicator for faecal contamination in estuaries)</w:t>
      </w:r>
    </w:p>
    <w:p w14:paraId="34F3A64D"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Sanitary inspections also completed at same time as sampling (noting down recreational user numbers, activity type, flushing level and rain activity)</w:t>
      </w:r>
    </w:p>
    <w:p w14:paraId="023F9F75" w14:textId="5600F1CF"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lastRenderedPageBreak/>
        <w:t> </w:t>
      </w:r>
      <w:r>
        <w:rPr>
          <w:rFonts w:ascii="Arial" w:eastAsia="Times New Roman" w:hAnsi="Arial" w:cs="Arial"/>
          <w:noProof/>
          <w:color w:val="222222"/>
          <w:kern w:val="0"/>
          <w:sz w:val="24"/>
          <w:szCs w:val="24"/>
          <w:lang w:eastAsia="en-AU"/>
        </w:rPr>
        <w:drawing>
          <wp:inline distT="0" distB="0" distL="0" distR="0" wp14:anchorId="7D4978FF" wp14:editId="52F57D97">
            <wp:extent cx="5731510" cy="3809365"/>
            <wp:effectExtent l="0" t="0" r="2540" b="635"/>
            <wp:docPr id="167858527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585279" name="Picture 1678585279"/>
                    <pic:cNvPicPr/>
                  </pic:nvPicPr>
                  <pic:blipFill>
                    <a:blip r:embed="rId9">
                      <a:extLst>
                        <a:ext uri="{28A0092B-C50C-407E-A947-70E740481C1C}">
                          <a14:useLocalDpi xmlns:a14="http://schemas.microsoft.com/office/drawing/2010/main" val="0"/>
                        </a:ext>
                      </a:extLst>
                    </a:blip>
                    <a:stretch>
                      <a:fillRect/>
                    </a:stretch>
                  </pic:blipFill>
                  <pic:spPr>
                    <a:xfrm>
                      <a:off x="0" y="0"/>
                      <a:ext cx="5731510" cy="3809365"/>
                    </a:xfrm>
                    <a:prstGeom prst="rect">
                      <a:avLst/>
                    </a:prstGeom>
                  </pic:spPr>
                </pic:pic>
              </a:graphicData>
            </a:graphic>
          </wp:inline>
        </w:drawing>
      </w:r>
    </w:p>
    <w:p w14:paraId="5DD509EB" w14:textId="26B06622"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noProof/>
          <w:color w:val="222222"/>
          <w:kern w:val="0"/>
          <w:sz w:val="24"/>
          <w:szCs w:val="24"/>
          <w:lang w:eastAsia="en-AU"/>
          <w14:ligatures w14:val="none"/>
        </w:rPr>
        <mc:AlternateContent>
          <mc:Choice Requires="wps">
            <w:drawing>
              <wp:inline distT="0" distB="0" distL="0" distR="0" wp14:anchorId="66FBE819" wp14:editId="069F41EA">
                <wp:extent cx="304800" cy="304800"/>
                <wp:effectExtent l="0" t="0" r="0" b="0"/>
                <wp:docPr id="1814958045" name="Rectangle 12" descr="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CC2AE" id="Rectangle 12" o:spid="_x0000_s1026" alt="image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0EA61FA"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w:t>
      </w:r>
    </w:p>
    <w:p w14:paraId="4ABD89FD"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b/>
          <w:bCs/>
          <w:color w:val="222222"/>
          <w:kern w:val="0"/>
          <w:sz w:val="24"/>
          <w:szCs w:val="24"/>
          <w:lang w:eastAsia="en-AU"/>
          <w14:ligatures w14:val="none"/>
        </w:rPr>
        <w:t>Results</w:t>
      </w:r>
    </w:p>
    <w:p w14:paraId="64638467"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 xml:space="preserve">All results (certificates of analysis) have been </w:t>
      </w:r>
      <w:proofErr w:type="gramStart"/>
      <w:r w:rsidRPr="00AC73C4">
        <w:rPr>
          <w:rFonts w:ascii="Arial" w:eastAsia="Times New Roman" w:hAnsi="Arial" w:cs="Arial"/>
          <w:color w:val="222222"/>
          <w:kern w:val="0"/>
          <w:sz w:val="24"/>
          <w:szCs w:val="24"/>
          <w:lang w:eastAsia="en-AU"/>
          <w14:ligatures w14:val="none"/>
        </w:rPr>
        <w:t>attached</w:t>
      </w:r>
      <w:proofErr w:type="gramEnd"/>
    </w:p>
    <w:p w14:paraId="58DB46EC"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 xml:space="preserve">Interpretation by the EPA has also been </w:t>
      </w:r>
      <w:proofErr w:type="gramStart"/>
      <w:r w:rsidRPr="00AC73C4">
        <w:rPr>
          <w:rFonts w:ascii="Arial" w:eastAsia="Times New Roman" w:hAnsi="Arial" w:cs="Arial"/>
          <w:color w:val="222222"/>
          <w:kern w:val="0"/>
          <w:sz w:val="24"/>
          <w:szCs w:val="24"/>
          <w:lang w:eastAsia="en-AU"/>
          <w14:ligatures w14:val="none"/>
        </w:rPr>
        <w:t>attached</w:t>
      </w:r>
      <w:proofErr w:type="gramEnd"/>
    </w:p>
    <w:p w14:paraId="6F3CADF6"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Results have been interpreted in accordance with the Australian National Health Medical Research Council </w:t>
      </w:r>
      <w:r w:rsidRPr="00AC73C4">
        <w:rPr>
          <w:rFonts w:ascii="Arial" w:eastAsia="Times New Roman" w:hAnsi="Arial" w:cs="Arial"/>
          <w:i/>
          <w:iCs/>
          <w:color w:val="222222"/>
          <w:kern w:val="0"/>
          <w:sz w:val="24"/>
          <w:szCs w:val="24"/>
          <w:lang w:eastAsia="en-AU"/>
          <w14:ligatures w14:val="none"/>
        </w:rPr>
        <w:t>Guidelines for Managing Risks in Recreational Water 2008 </w:t>
      </w:r>
      <w:r w:rsidRPr="00AC73C4">
        <w:rPr>
          <w:rFonts w:ascii="Arial" w:eastAsia="Times New Roman" w:hAnsi="Arial" w:cs="Arial"/>
          <w:color w:val="222222"/>
          <w:kern w:val="0"/>
          <w:sz w:val="24"/>
          <w:szCs w:val="24"/>
          <w:lang w:eastAsia="en-AU"/>
          <w14:ligatures w14:val="none"/>
        </w:rPr>
        <w:t>(the Guidelines)</w:t>
      </w:r>
    </w:p>
    <w:p w14:paraId="05EABB98"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Table below summarises results each location (those results in red show where the Guidelines were exceeded)</w:t>
      </w:r>
    </w:p>
    <w:p w14:paraId="192B6833"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 xml:space="preserve">Results are what would be expected in an </w:t>
      </w:r>
      <w:proofErr w:type="gramStart"/>
      <w:r w:rsidRPr="00AC73C4">
        <w:rPr>
          <w:rFonts w:ascii="Arial" w:eastAsia="Times New Roman" w:hAnsi="Arial" w:cs="Arial"/>
          <w:color w:val="222222"/>
          <w:kern w:val="0"/>
          <w:sz w:val="24"/>
          <w:szCs w:val="24"/>
          <w:lang w:eastAsia="en-AU"/>
          <w14:ligatures w14:val="none"/>
        </w:rPr>
        <w:t>estuary</w:t>
      </w:r>
      <w:proofErr w:type="gramEnd"/>
    </w:p>
    <w:p w14:paraId="314925EC"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 xml:space="preserve">River Mouth and Bridge locations are deemed a very low risk of recreational users contracting a gastrointestinal illness during dry </w:t>
      </w:r>
      <w:proofErr w:type="gramStart"/>
      <w:r w:rsidRPr="00AC73C4">
        <w:rPr>
          <w:rFonts w:ascii="Arial" w:eastAsia="Times New Roman" w:hAnsi="Arial" w:cs="Arial"/>
          <w:color w:val="222222"/>
          <w:kern w:val="0"/>
          <w:sz w:val="24"/>
          <w:szCs w:val="24"/>
          <w:lang w:eastAsia="en-AU"/>
          <w14:ligatures w14:val="none"/>
        </w:rPr>
        <w:t>weather</w:t>
      </w:r>
      <w:proofErr w:type="gramEnd"/>
    </w:p>
    <w:p w14:paraId="5E40ADD1"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River Road and Beach Road locations were found to pose a high risk of recreational users contracting gastrointestinal illness (6/20 samples taken exceeded the Guidelines for each location)</w:t>
      </w:r>
    </w:p>
    <w:p w14:paraId="72591805"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 xml:space="preserve">EPA recommends signage at all sites to discourage fishing and primary contact recreation (including kayaking) for 48 hours after </w:t>
      </w:r>
      <w:proofErr w:type="gramStart"/>
      <w:r w:rsidRPr="00AC73C4">
        <w:rPr>
          <w:rFonts w:ascii="Arial" w:eastAsia="Times New Roman" w:hAnsi="Arial" w:cs="Arial"/>
          <w:color w:val="222222"/>
          <w:kern w:val="0"/>
          <w:sz w:val="24"/>
          <w:szCs w:val="24"/>
          <w:lang w:eastAsia="en-AU"/>
          <w14:ligatures w14:val="none"/>
        </w:rPr>
        <w:t>rainfall</w:t>
      </w:r>
      <w:proofErr w:type="gramEnd"/>
    </w:p>
    <w:p w14:paraId="5EFB63A3" w14:textId="60542DB2"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lastRenderedPageBreak/>
        <w:t> </w:t>
      </w:r>
      <w:r>
        <w:rPr>
          <w:rFonts w:ascii="Arial" w:eastAsia="Times New Roman" w:hAnsi="Arial" w:cs="Arial"/>
          <w:noProof/>
          <w:color w:val="222222"/>
          <w:kern w:val="0"/>
          <w:sz w:val="24"/>
          <w:szCs w:val="24"/>
          <w:lang w:eastAsia="en-AU"/>
        </w:rPr>
        <w:drawing>
          <wp:inline distT="0" distB="0" distL="0" distR="0" wp14:anchorId="1869FA7B" wp14:editId="12F8C352">
            <wp:extent cx="5731510" cy="1838325"/>
            <wp:effectExtent l="0" t="0" r="2540" b="9525"/>
            <wp:docPr id="2031779786" name="Picture 16" descr="A white and black calendar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779786" name="Picture 16" descr="A white and black calendar with black 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731510" cy="1838325"/>
                    </a:xfrm>
                    <a:prstGeom prst="rect">
                      <a:avLst/>
                    </a:prstGeom>
                  </pic:spPr>
                </pic:pic>
              </a:graphicData>
            </a:graphic>
          </wp:inline>
        </w:drawing>
      </w:r>
    </w:p>
    <w:p w14:paraId="6D2A4CBD" w14:textId="30AEBAE2"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w:t>
      </w:r>
      <w:r>
        <w:rPr>
          <w:rFonts w:ascii="Arial" w:eastAsia="Times New Roman" w:hAnsi="Arial" w:cs="Arial"/>
          <w:noProof/>
          <w:color w:val="222222"/>
          <w:kern w:val="0"/>
          <w:sz w:val="24"/>
          <w:szCs w:val="24"/>
          <w:lang w:eastAsia="en-AU"/>
        </w:rPr>
        <w:drawing>
          <wp:inline distT="0" distB="0" distL="0" distR="0" wp14:anchorId="3A443B2E" wp14:editId="17CF325B">
            <wp:extent cx="5731510" cy="1844040"/>
            <wp:effectExtent l="0" t="0" r="2540" b="3810"/>
            <wp:docPr id="598831712" name="Picture 15"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831712" name="Picture 15" descr="A screenshot of a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844040"/>
                    </a:xfrm>
                    <a:prstGeom prst="rect">
                      <a:avLst/>
                    </a:prstGeom>
                  </pic:spPr>
                </pic:pic>
              </a:graphicData>
            </a:graphic>
          </wp:inline>
        </w:drawing>
      </w:r>
    </w:p>
    <w:p w14:paraId="0ACED76A" w14:textId="1E6B3B59"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noProof/>
          <w:color w:val="222222"/>
          <w:kern w:val="0"/>
          <w:sz w:val="24"/>
          <w:szCs w:val="24"/>
          <w:lang w:eastAsia="en-AU"/>
          <w14:ligatures w14:val="none"/>
        </w:rPr>
        <mc:AlternateContent>
          <mc:Choice Requires="wps">
            <w:drawing>
              <wp:inline distT="0" distB="0" distL="0" distR="0" wp14:anchorId="6903EEB5" wp14:editId="686C50F8">
                <wp:extent cx="304800" cy="304800"/>
                <wp:effectExtent l="0" t="0" r="0" b="0"/>
                <wp:docPr id="939041085"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65ADD"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C2AAE96"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w:t>
      </w:r>
    </w:p>
    <w:p w14:paraId="23718A09" w14:textId="336AD6DD"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b/>
          <w:bCs/>
          <w:color w:val="222222"/>
          <w:kern w:val="0"/>
          <w:sz w:val="24"/>
          <w:szCs w:val="24"/>
          <w:lang w:eastAsia="en-AU"/>
          <w14:ligatures w14:val="none"/>
        </w:rPr>
        <w:t>Next Steps</w:t>
      </w:r>
    </w:p>
    <w:p w14:paraId="55C944A0" w14:textId="77777777" w:rsidR="00AC73C4" w:rsidRPr="00AC73C4" w:rsidRDefault="00AC73C4" w:rsidP="00AC73C4">
      <w:pPr>
        <w:shd w:val="clear" w:color="auto" w:fill="FFFFFF"/>
        <w:spacing w:before="100" w:beforeAutospacing="1" w:after="100" w:afterAutospacing="1" w:line="240" w:lineRule="auto"/>
        <w:rPr>
          <w:rFonts w:ascii="Arial" w:eastAsia="Times New Roman" w:hAnsi="Arial" w:cs="Arial"/>
          <w:color w:val="222222"/>
          <w:kern w:val="0"/>
          <w:sz w:val="24"/>
          <w:szCs w:val="24"/>
          <w:lang w:eastAsia="en-AU"/>
          <w14:ligatures w14:val="none"/>
        </w:rPr>
      </w:pPr>
      <w:r w:rsidRPr="00AC73C4">
        <w:rPr>
          <w:rFonts w:ascii="Symbol" w:eastAsia="Times New Roman" w:hAnsi="Symbol" w:cs="Arial"/>
          <w:color w:val="222222"/>
          <w:kern w:val="0"/>
          <w:sz w:val="24"/>
          <w:szCs w:val="24"/>
          <w:lang w:eastAsia="en-AU"/>
          <w14:ligatures w14:val="none"/>
        </w:rPr>
        <w:t>·</w:t>
      </w:r>
      <w:r w:rsidRPr="00AC73C4">
        <w:rPr>
          <w:rFonts w:ascii="Times New Roman" w:eastAsia="Times New Roman" w:hAnsi="Times New Roman" w:cs="Times New Roman"/>
          <w:color w:val="222222"/>
          <w:kern w:val="0"/>
          <w:sz w:val="14"/>
          <w:szCs w:val="14"/>
          <w:lang w:eastAsia="en-AU"/>
          <w14:ligatures w14:val="none"/>
        </w:rPr>
        <w:t>         </w:t>
      </w:r>
      <w:r w:rsidRPr="00AC73C4">
        <w:rPr>
          <w:rFonts w:ascii="Arial" w:eastAsia="Times New Roman" w:hAnsi="Arial" w:cs="Arial"/>
          <w:color w:val="222222"/>
          <w:kern w:val="0"/>
          <w:sz w:val="24"/>
          <w:szCs w:val="24"/>
          <w:lang w:eastAsia="en-AU"/>
          <w14:ligatures w14:val="none"/>
        </w:rPr>
        <w:t xml:space="preserve">Council officers to consult with relevant stakeholders about potentially installing signage as per EPA </w:t>
      </w:r>
      <w:proofErr w:type="gramStart"/>
      <w:r w:rsidRPr="00AC73C4">
        <w:rPr>
          <w:rFonts w:ascii="Arial" w:eastAsia="Times New Roman" w:hAnsi="Arial" w:cs="Arial"/>
          <w:color w:val="222222"/>
          <w:kern w:val="0"/>
          <w:sz w:val="24"/>
          <w:szCs w:val="24"/>
          <w:lang w:eastAsia="en-AU"/>
          <w14:ligatures w14:val="none"/>
        </w:rPr>
        <w:t>recommendations</w:t>
      </w:r>
      <w:proofErr w:type="gramEnd"/>
    </w:p>
    <w:p w14:paraId="255A814C"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b/>
          <w:bCs/>
          <w:color w:val="222222"/>
          <w:kern w:val="0"/>
          <w:sz w:val="24"/>
          <w:szCs w:val="24"/>
          <w:lang w:eastAsia="en-AU"/>
          <w14:ligatures w14:val="none"/>
        </w:rPr>
        <w:t> </w:t>
      </w:r>
    </w:p>
    <w:p w14:paraId="1C1F0BEA"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I will keep you updated as soon as a decision has been made regarding signage.</w:t>
      </w:r>
    </w:p>
    <w:p w14:paraId="6E18D889"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w:t>
      </w:r>
    </w:p>
    <w:p w14:paraId="4A37F961"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If you have any questions, please let me know.</w:t>
      </w:r>
    </w:p>
    <w:p w14:paraId="6066D095"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w:t>
      </w:r>
    </w:p>
    <w:p w14:paraId="635CD5DE"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Kind regards</w:t>
      </w:r>
    </w:p>
    <w:p w14:paraId="7B859B82"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w:t>
      </w:r>
    </w:p>
    <w:p w14:paraId="4FABBFB7"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Stuart</w:t>
      </w:r>
    </w:p>
    <w:p w14:paraId="0AE6A221"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w:t>
      </w:r>
    </w:p>
    <w:p w14:paraId="4CE68CE0"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Duplicate Soft Bold" w:eastAsia="Times New Roman" w:hAnsi="Duplicate Soft Bold" w:cs="Arial"/>
          <w:color w:val="595959"/>
          <w:kern w:val="0"/>
          <w:sz w:val="24"/>
          <w:szCs w:val="24"/>
          <w:lang w:eastAsia="en-AU"/>
          <w14:ligatures w14:val="none"/>
        </w:rPr>
        <w:t>Stuart Symes</w:t>
      </w:r>
    </w:p>
    <w:p w14:paraId="43B752C1" w14:textId="77777777" w:rsidR="00AC73C4" w:rsidRPr="00AC73C4" w:rsidRDefault="00AC73C4" w:rsidP="00AC73C4">
      <w:pPr>
        <w:shd w:val="clear" w:color="auto" w:fill="FFFFFF"/>
        <w:spacing w:after="0" w:line="280" w:lineRule="atLeast"/>
        <w:rPr>
          <w:rFonts w:ascii="Arial" w:eastAsia="Times New Roman" w:hAnsi="Arial" w:cs="Arial"/>
          <w:color w:val="222222"/>
          <w:kern w:val="0"/>
          <w:sz w:val="24"/>
          <w:szCs w:val="24"/>
          <w:lang w:eastAsia="en-AU"/>
          <w14:ligatures w14:val="none"/>
        </w:rPr>
      </w:pPr>
      <w:r w:rsidRPr="00AC73C4">
        <w:rPr>
          <w:rFonts w:ascii="Duplicate Soft Regular" w:eastAsia="Times New Roman" w:hAnsi="Duplicate Soft Regular" w:cs="Arial"/>
          <w:color w:val="595959"/>
          <w:kern w:val="0"/>
          <w:sz w:val="24"/>
          <w:szCs w:val="24"/>
          <w:lang w:eastAsia="en-AU"/>
          <w14:ligatures w14:val="none"/>
        </w:rPr>
        <w:t>Coordinator Environmental Health</w:t>
      </w:r>
    </w:p>
    <w:p w14:paraId="6AEE86BC" w14:textId="77777777" w:rsidR="00AC73C4" w:rsidRPr="00AC73C4" w:rsidRDefault="00AC73C4" w:rsidP="00AC73C4">
      <w:pPr>
        <w:shd w:val="clear" w:color="auto" w:fill="FFFFFF"/>
        <w:spacing w:after="0" w:line="280" w:lineRule="atLeast"/>
        <w:rPr>
          <w:rFonts w:ascii="Arial" w:eastAsia="Times New Roman" w:hAnsi="Arial" w:cs="Arial"/>
          <w:color w:val="222222"/>
          <w:kern w:val="0"/>
          <w:sz w:val="24"/>
          <w:szCs w:val="24"/>
          <w:lang w:eastAsia="en-AU"/>
          <w14:ligatures w14:val="none"/>
        </w:rPr>
      </w:pPr>
      <w:r w:rsidRPr="00AC73C4">
        <w:rPr>
          <w:rFonts w:ascii="Duplicate Soft Regular" w:eastAsia="Times New Roman" w:hAnsi="Duplicate Soft Regular" w:cs="Arial"/>
          <w:color w:val="595959"/>
          <w:kern w:val="0"/>
          <w:sz w:val="24"/>
          <w:szCs w:val="24"/>
          <w:lang w:eastAsia="en-AU"/>
          <w14:ligatures w14:val="none"/>
        </w:rPr>
        <w:t> </w:t>
      </w:r>
    </w:p>
    <w:p w14:paraId="5BB3C538" w14:textId="77777777" w:rsidR="00AC73C4" w:rsidRPr="00AC73C4" w:rsidRDefault="00AC73C4" w:rsidP="00AC73C4">
      <w:pPr>
        <w:shd w:val="clear" w:color="auto" w:fill="FFFFFF"/>
        <w:spacing w:after="0" w:line="280" w:lineRule="atLeast"/>
        <w:rPr>
          <w:rFonts w:ascii="Arial" w:eastAsia="Times New Roman" w:hAnsi="Arial" w:cs="Arial"/>
          <w:color w:val="222222"/>
          <w:kern w:val="0"/>
          <w:sz w:val="24"/>
          <w:szCs w:val="24"/>
          <w:lang w:eastAsia="en-AU"/>
          <w14:ligatures w14:val="none"/>
        </w:rPr>
      </w:pPr>
      <w:proofErr w:type="spellStart"/>
      <w:r w:rsidRPr="00AC73C4">
        <w:rPr>
          <w:rFonts w:ascii="Duplicate Soft Regular" w:eastAsia="Times New Roman" w:hAnsi="Duplicate Soft Regular" w:cs="Arial"/>
          <w:color w:val="595959"/>
          <w:kern w:val="0"/>
          <w:sz w:val="24"/>
          <w:szCs w:val="24"/>
          <w:lang w:eastAsia="en-AU"/>
          <w14:ligatures w14:val="none"/>
        </w:rPr>
        <w:t>Wadawurrung</w:t>
      </w:r>
      <w:proofErr w:type="spellEnd"/>
      <w:r w:rsidRPr="00AC73C4">
        <w:rPr>
          <w:rFonts w:ascii="Duplicate Soft Regular" w:eastAsia="Times New Roman" w:hAnsi="Duplicate Soft Regular" w:cs="Arial"/>
          <w:color w:val="595959"/>
          <w:kern w:val="0"/>
          <w:sz w:val="24"/>
          <w:szCs w:val="24"/>
          <w:lang w:eastAsia="en-AU"/>
          <w14:ligatures w14:val="none"/>
        </w:rPr>
        <w:t xml:space="preserve"> Country</w:t>
      </w:r>
    </w:p>
    <w:p w14:paraId="1AA1D6FA" w14:textId="77777777" w:rsidR="00AC73C4" w:rsidRPr="00AC73C4" w:rsidRDefault="00B775CF" w:rsidP="00AC73C4">
      <w:pPr>
        <w:shd w:val="clear" w:color="auto" w:fill="FFFFFF"/>
        <w:spacing w:after="0" w:line="280" w:lineRule="atLeast"/>
        <w:rPr>
          <w:rFonts w:ascii="Arial" w:eastAsia="Times New Roman" w:hAnsi="Arial" w:cs="Arial"/>
          <w:color w:val="222222"/>
          <w:kern w:val="0"/>
          <w:sz w:val="24"/>
          <w:szCs w:val="24"/>
          <w:lang w:eastAsia="en-AU"/>
          <w14:ligatures w14:val="none"/>
        </w:rPr>
      </w:pPr>
      <w:hyperlink r:id="rId12" w:tgtFrame="_blank" w:history="1">
        <w:r w:rsidR="00AC73C4" w:rsidRPr="00AC73C4">
          <w:rPr>
            <w:rFonts w:ascii="Duplicate Soft Regular" w:eastAsia="Times New Roman" w:hAnsi="Duplicate Soft Regular" w:cs="Arial"/>
            <w:color w:val="1155CC"/>
            <w:kern w:val="0"/>
            <w:sz w:val="24"/>
            <w:szCs w:val="24"/>
            <w:u w:val="single"/>
            <w:lang w:eastAsia="en-AU"/>
            <w14:ligatures w14:val="none"/>
          </w:rPr>
          <w:t>1 Merrijig Drive</w:t>
        </w:r>
      </w:hyperlink>
      <w:r w:rsidR="00AC73C4" w:rsidRPr="00AC73C4">
        <w:rPr>
          <w:rFonts w:ascii="Duplicate Soft Regular" w:eastAsia="Times New Roman" w:hAnsi="Duplicate Soft Regular" w:cs="Arial"/>
          <w:color w:val="595959"/>
          <w:kern w:val="0"/>
          <w:sz w:val="24"/>
          <w:szCs w:val="24"/>
          <w:lang w:eastAsia="en-AU"/>
          <w14:ligatures w14:val="none"/>
        </w:rPr>
        <w:t> (PO Box 350) Torquay VIC 3228</w:t>
      </w:r>
    </w:p>
    <w:p w14:paraId="4DC1024C" w14:textId="77777777" w:rsidR="00AC73C4" w:rsidRPr="00AC73C4" w:rsidRDefault="00AC73C4" w:rsidP="00AC73C4">
      <w:pPr>
        <w:shd w:val="clear" w:color="auto" w:fill="FFFFFF"/>
        <w:spacing w:after="120" w:line="280" w:lineRule="atLeast"/>
        <w:rPr>
          <w:rFonts w:ascii="Arial" w:eastAsia="Times New Roman" w:hAnsi="Arial" w:cs="Arial"/>
          <w:color w:val="222222"/>
          <w:kern w:val="0"/>
          <w:sz w:val="24"/>
          <w:szCs w:val="24"/>
          <w:lang w:eastAsia="en-AU"/>
          <w14:ligatures w14:val="none"/>
        </w:rPr>
      </w:pPr>
      <w:r w:rsidRPr="00AC73C4">
        <w:rPr>
          <w:rFonts w:ascii="Duplicate Soft Regular" w:eastAsia="Times New Roman" w:hAnsi="Duplicate Soft Regular" w:cs="Arial"/>
          <w:color w:val="44546A"/>
          <w:kern w:val="0"/>
          <w:sz w:val="24"/>
          <w:szCs w:val="24"/>
          <w:lang w:eastAsia="en-AU"/>
          <w14:ligatures w14:val="none"/>
        </w:rPr>
        <w:t xml:space="preserve">03 5261 </w:t>
      </w:r>
      <w:proofErr w:type="gramStart"/>
      <w:r w:rsidRPr="00AC73C4">
        <w:rPr>
          <w:rFonts w:ascii="Duplicate Soft Regular" w:eastAsia="Times New Roman" w:hAnsi="Duplicate Soft Regular" w:cs="Arial"/>
          <w:color w:val="44546A"/>
          <w:kern w:val="0"/>
          <w:sz w:val="24"/>
          <w:szCs w:val="24"/>
          <w:lang w:eastAsia="en-AU"/>
          <w14:ligatures w14:val="none"/>
        </w:rPr>
        <w:t>0647  |</w:t>
      </w:r>
      <w:proofErr w:type="gramEnd"/>
      <w:r w:rsidRPr="00AC73C4">
        <w:rPr>
          <w:rFonts w:ascii="Duplicate Soft Regular" w:eastAsia="Times New Roman" w:hAnsi="Duplicate Soft Regular" w:cs="Arial"/>
          <w:color w:val="44546A"/>
          <w:kern w:val="0"/>
          <w:sz w:val="24"/>
          <w:szCs w:val="24"/>
          <w:lang w:eastAsia="en-AU"/>
          <w14:ligatures w14:val="none"/>
        </w:rPr>
        <w:t>  0427 144 827 | </w:t>
      </w:r>
      <w:hyperlink r:id="rId13" w:tgtFrame="_blank" w:history="1">
        <w:r w:rsidRPr="00AC73C4">
          <w:rPr>
            <w:rFonts w:ascii="Duplicate Soft Bold" w:eastAsia="Times New Roman" w:hAnsi="Duplicate Soft Bold" w:cs="Arial"/>
            <w:color w:val="1155CC"/>
            <w:kern w:val="0"/>
            <w:sz w:val="24"/>
            <w:szCs w:val="24"/>
            <w:u w:val="single"/>
            <w:lang w:eastAsia="en-AU"/>
            <w14:ligatures w14:val="none"/>
          </w:rPr>
          <w:t>ssymes@surfcoast.vic.gov.au</w:t>
        </w:r>
      </w:hyperlink>
    </w:p>
    <w:p w14:paraId="0081F069" w14:textId="0A536589" w:rsidR="00AC73C4" w:rsidRPr="00AC73C4" w:rsidRDefault="00AC73C4" w:rsidP="00AC73C4">
      <w:pPr>
        <w:shd w:val="clear" w:color="auto" w:fill="FFFFFF"/>
        <w:spacing w:after="0" w:line="260" w:lineRule="atLeast"/>
        <w:rPr>
          <w:rFonts w:ascii="Arial" w:eastAsia="Times New Roman" w:hAnsi="Arial" w:cs="Arial"/>
          <w:color w:val="222222"/>
          <w:kern w:val="0"/>
          <w:sz w:val="24"/>
          <w:szCs w:val="24"/>
          <w:lang w:eastAsia="en-AU"/>
          <w14:ligatures w14:val="none"/>
        </w:rPr>
      </w:pPr>
      <w:r w:rsidRPr="00AC73C4">
        <w:rPr>
          <w:rFonts w:ascii="Duplicate Soft Bold" w:eastAsia="Times New Roman" w:hAnsi="Duplicate Soft Bold" w:cs="Arial"/>
          <w:noProof/>
          <w:color w:val="00788A"/>
          <w:kern w:val="0"/>
          <w:sz w:val="24"/>
          <w:szCs w:val="24"/>
          <w:lang w:eastAsia="en-AU"/>
          <w14:ligatures w14:val="none"/>
        </w:rPr>
        <mc:AlternateContent>
          <mc:Choice Requires="wps">
            <w:drawing>
              <wp:inline distT="0" distB="0" distL="0" distR="0" wp14:anchorId="559E7E0D" wp14:editId="49B39B23">
                <wp:extent cx="304800" cy="304800"/>
                <wp:effectExtent l="0" t="0" r="0" b="0"/>
                <wp:docPr id="2086336557"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89F04"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C73C4">
        <w:rPr>
          <w:rFonts w:ascii="Duplicate Soft Bold" w:eastAsia="Times New Roman" w:hAnsi="Duplicate Soft Bold" w:cs="Arial"/>
          <w:noProof/>
          <w:color w:val="00788A"/>
          <w:kern w:val="0"/>
          <w:sz w:val="24"/>
          <w:szCs w:val="24"/>
          <w:lang w:eastAsia="en-AU"/>
          <w14:ligatures w14:val="none"/>
        </w:rPr>
        <mc:AlternateContent>
          <mc:Choice Requires="wps">
            <w:drawing>
              <wp:inline distT="0" distB="0" distL="0" distR="0" wp14:anchorId="3C56A585" wp14:editId="226385B4">
                <wp:extent cx="304800" cy="304800"/>
                <wp:effectExtent l="0" t="0" r="0" b="0"/>
                <wp:docPr id="467728064"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CD01D"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3F0949C" w14:textId="7B4DF2AC" w:rsidR="00AC73C4" w:rsidRPr="00AC73C4" w:rsidRDefault="00AC73C4" w:rsidP="00AC73C4">
      <w:pPr>
        <w:shd w:val="clear" w:color="auto" w:fill="FFFFFF"/>
        <w:spacing w:before="240"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noProof/>
          <w:color w:val="1F497D"/>
          <w:kern w:val="0"/>
          <w:sz w:val="24"/>
          <w:szCs w:val="24"/>
          <w:lang w:eastAsia="en-AU"/>
          <w14:ligatures w14:val="none"/>
        </w:rPr>
        <w:lastRenderedPageBreak/>
        <mc:AlternateContent>
          <mc:Choice Requires="wps">
            <w:drawing>
              <wp:inline distT="0" distB="0" distL="0" distR="0" wp14:anchorId="6318AF43" wp14:editId="5E54EE7C">
                <wp:extent cx="304800" cy="304800"/>
                <wp:effectExtent l="0" t="0" r="0" b="0"/>
                <wp:docPr id="1930693361"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ED536"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C73C4">
        <w:rPr>
          <w:rFonts w:ascii="Arial" w:eastAsia="Times New Roman" w:hAnsi="Arial" w:cs="Arial"/>
          <w:color w:val="1F497D"/>
          <w:kern w:val="0"/>
          <w:sz w:val="24"/>
          <w:szCs w:val="24"/>
          <w:lang w:eastAsia="en-AU"/>
          <w14:ligatures w14:val="none"/>
        </w:rPr>
        <w:t>   </w:t>
      </w:r>
      <w:r w:rsidRPr="00AC73C4">
        <w:rPr>
          <w:rFonts w:ascii="Arial" w:eastAsia="Times New Roman" w:hAnsi="Arial" w:cs="Arial"/>
          <w:noProof/>
          <w:color w:val="1F497D"/>
          <w:kern w:val="0"/>
          <w:sz w:val="24"/>
          <w:szCs w:val="24"/>
          <w:lang w:eastAsia="en-AU"/>
          <w14:ligatures w14:val="none"/>
        </w:rPr>
        <mc:AlternateContent>
          <mc:Choice Requires="wps">
            <w:drawing>
              <wp:inline distT="0" distB="0" distL="0" distR="0" wp14:anchorId="45089646" wp14:editId="71211C2E">
                <wp:extent cx="304800" cy="304800"/>
                <wp:effectExtent l="0" t="0" r="0" b="0"/>
                <wp:docPr id="766997597"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931F6"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C73C4">
        <w:rPr>
          <w:rFonts w:ascii="Arial" w:eastAsia="Times New Roman" w:hAnsi="Arial" w:cs="Arial"/>
          <w:color w:val="1F497D"/>
          <w:kern w:val="0"/>
          <w:sz w:val="24"/>
          <w:szCs w:val="24"/>
          <w:lang w:eastAsia="en-AU"/>
          <w14:ligatures w14:val="none"/>
        </w:rPr>
        <w:t> </w:t>
      </w:r>
      <w:r w:rsidRPr="00AC73C4">
        <w:rPr>
          <w:rFonts w:ascii="Arial" w:eastAsia="Times New Roman" w:hAnsi="Arial" w:cs="Arial"/>
          <w:noProof/>
          <w:color w:val="1F497D"/>
          <w:kern w:val="0"/>
          <w:sz w:val="24"/>
          <w:szCs w:val="24"/>
          <w:lang w:eastAsia="en-AU"/>
          <w14:ligatures w14:val="none"/>
        </w:rPr>
        <mc:AlternateContent>
          <mc:Choice Requires="wps">
            <w:drawing>
              <wp:inline distT="0" distB="0" distL="0" distR="0" wp14:anchorId="7579DBB6" wp14:editId="4A3BED85">
                <wp:extent cx="304800" cy="304800"/>
                <wp:effectExtent l="0" t="0" r="0" b="0"/>
                <wp:docPr id="867979318"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CBBBA"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C73C4">
        <w:rPr>
          <w:rFonts w:ascii="Arial" w:eastAsia="Times New Roman" w:hAnsi="Arial" w:cs="Arial"/>
          <w:color w:val="1F497D"/>
          <w:kern w:val="0"/>
          <w:sz w:val="24"/>
          <w:szCs w:val="24"/>
          <w:lang w:eastAsia="en-AU"/>
          <w14:ligatures w14:val="none"/>
        </w:rPr>
        <w:t> </w:t>
      </w:r>
      <w:r w:rsidRPr="00AC73C4">
        <w:rPr>
          <w:rFonts w:ascii="Arial" w:eastAsia="Times New Roman" w:hAnsi="Arial" w:cs="Arial"/>
          <w:noProof/>
          <w:color w:val="1F497D"/>
          <w:kern w:val="0"/>
          <w:sz w:val="24"/>
          <w:szCs w:val="24"/>
          <w:lang w:eastAsia="en-AU"/>
          <w14:ligatures w14:val="none"/>
        </w:rPr>
        <mc:AlternateContent>
          <mc:Choice Requires="wps">
            <w:drawing>
              <wp:inline distT="0" distB="0" distL="0" distR="0" wp14:anchorId="5EEEBE9D" wp14:editId="4E9E28B5">
                <wp:extent cx="304800" cy="304800"/>
                <wp:effectExtent l="0" t="0" r="0" b="0"/>
                <wp:docPr id="1318495569"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A4A97"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C73C4">
        <w:rPr>
          <w:rFonts w:ascii="Arial" w:eastAsia="Times New Roman" w:hAnsi="Arial" w:cs="Arial"/>
          <w:color w:val="1F497D"/>
          <w:kern w:val="0"/>
          <w:sz w:val="24"/>
          <w:szCs w:val="24"/>
          <w:lang w:eastAsia="en-AU"/>
          <w14:ligatures w14:val="none"/>
        </w:rPr>
        <w:t> </w:t>
      </w:r>
      <w:r w:rsidRPr="00AC73C4">
        <w:rPr>
          <w:rFonts w:ascii="Arial" w:eastAsia="Times New Roman" w:hAnsi="Arial" w:cs="Arial"/>
          <w:noProof/>
          <w:color w:val="1F497D"/>
          <w:kern w:val="0"/>
          <w:sz w:val="24"/>
          <w:szCs w:val="24"/>
          <w:lang w:eastAsia="en-AU"/>
          <w14:ligatures w14:val="none"/>
        </w:rPr>
        <mc:AlternateContent>
          <mc:Choice Requires="wps">
            <w:drawing>
              <wp:inline distT="0" distB="0" distL="0" distR="0" wp14:anchorId="081383A6" wp14:editId="032EDE78">
                <wp:extent cx="304800" cy="304800"/>
                <wp:effectExtent l="0" t="0" r="0" b="0"/>
                <wp:docPr id="1503815150"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2C7AE"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C73C4">
        <w:rPr>
          <w:rFonts w:ascii="Arial" w:eastAsia="Times New Roman" w:hAnsi="Arial" w:cs="Arial"/>
          <w:color w:val="1F497D"/>
          <w:kern w:val="0"/>
          <w:sz w:val="24"/>
          <w:szCs w:val="24"/>
          <w:lang w:eastAsia="en-AU"/>
          <w14:ligatures w14:val="none"/>
        </w:rPr>
        <w:t>  </w:t>
      </w:r>
    </w:p>
    <w:p w14:paraId="0F81DB73" w14:textId="77777777" w:rsidR="00AC73C4" w:rsidRPr="00AC73C4" w:rsidRDefault="00AC73C4" w:rsidP="00AC73C4">
      <w:pPr>
        <w:shd w:val="clear" w:color="auto" w:fill="FFFFFF"/>
        <w:spacing w:before="120" w:after="0" w:line="240" w:lineRule="atLeast"/>
        <w:rPr>
          <w:rFonts w:ascii="Arial" w:eastAsia="Times New Roman" w:hAnsi="Arial" w:cs="Arial"/>
          <w:color w:val="222222"/>
          <w:kern w:val="0"/>
          <w:sz w:val="24"/>
          <w:szCs w:val="24"/>
          <w:lang w:eastAsia="en-AU"/>
          <w14:ligatures w14:val="none"/>
        </w:rPr>
      </w:pPr>
      <w:r w:rsidRPr="00AC73C4">
        <w:rPr>
          <w:rFonts w:ascii="Duplicate Soft Regular" w:eastAsia="Times New Roman" w:hAnsi="Duplicate Soft Regular" w:cs="Arial"/>
          <w:color w:val="595959"/>
          <w:kern w:val="0"/>
          <w:sz w:val="18"/>
          <w:szCs w:val="18"/>
          <w:lang w:val="en-US" w:eastAsia="en-AU"/>
          <w14:ligatures w14:val="none"/>
        </w:rPr>
        <w:t xml:space="preserve">Surf Coast Shire spans the traditional lands of the </w:t>
      </w:r>
      <w:proofErr w:type="spellStart"/>
      <w:r w:rsidRPr="00AC73C4">
        <w:rPr>
          <w:rFonts w:ascii="Duplicate Soft Regular" w:eastAsia="Times New Roman" w:hAnsi="Duplicate Soft Regular" w:cs="Arial"/>
          <w:color w:val="595959"/>
          <w:kern w:val="0"/>
          <w:sz w:val="18"/>
          <w:szCs w:val="18"/>
          <w:lang w:val="en-US" w:eastAsia="en-AU"/>
          <w14:ligatures w14:val="none"/>
        </w:rPr>
        <w:t>Wadawurrung</w:t>
      </w:r>
      <w:proofErr w:type="spellEnd"/>
      <w:r w:rsidRPr="00AC73C4">
        <w:rPr>
          <w:rFonts w:ascii="Duplicate Soft Regular" w:eastAsia="Times New Roman" w:hAnsi="Duplicate Soft Regular" w:cs="Arial"/>
          <w:color w:val="595959"/>
          <w:kern w:val="0"/>
          <w:sz w:val="18"/>
          <w:szCs w:val="18"/>
          <w:lang w:val="en-US" w:eastAsia="en-AU"/>
          <w14:ligatures w14:val="none"/>
        </w:rPr>
        <w:t xml:space="preserve">, </w:t>
      </w:r>
      <w:proofErr w:type="spellStart"/>
      <w:r w:rsidRPr="00AC73C4">
        <w:rPr>
          <w:rFonts w:ascii="Duplicate Soft Regular" w:eastAsia="Times New Roman" w:hAnsi="Duplicate Soft Regular" w:cs="Arial"/>
          <w:color w:val="595959"/>
          <w:kern w:val="0"/>
          <w:sz w:val="18"/>
          <w:szCs w:val="18"/>
          <w:lang w:val="en-US" w:eastAsia="en-AU"/>
          <w14:ligatures w14:val="none"/>
        </w:rPr>
        <w:t>Gulidjan</w:t>
      </w:r>
      <w:proofErr w:type="spellEnd"/>
      <w:r w:rsidRPr="00AC73C4">
        <w:rPr>
          <w:rFonts w:ascii="Duplicate Soft Regular" w:eastAsia="Times New Roman" w:hAnsi="Duplicate Soft Regular" w:cs="Arial"/>
          <w:color w:val="595959"/>
          <w:kern w:val="0"/>
          <w:sz w:val="18"/>
          <w:szCs w:val="18"/>
          <w:lang w:val="en-US" w:eastAsia="en-AU"/>
          <w14:ligatures w14:val="none"/>
        </w:rPr>
        <w:t xml:space="preserve"> and </w:t>
      </w:r>
      <w:proofErr w:type="spellStart"/>
      <w:r w:rsidRPr="00AC73C4">
        <w:rPr>
          <w:rFonts w:ascii="Duplicate Soft Regular" w:eastAsia="Times New Roman" w:hAnsi="Duplicate Soft Regular" w:cs="Arial"/>
          <w:color w:val="595959"/>
          <w:kern w:val="0"/>
          <w:sz w:val="18"/>
          <w:szCs w:val="18"/>
          <w:lang w:val="en-US" w:eastAsia="en-AU"/>
          <w14:ligatures w14:val="none"/>
        </w:rPr>
        <w:t>Gadubanud</w:t>
      </w:r>
      <w:proofErr w:type="spellEnd"/>
      <w:r w:rsidRPr="00AC73C4">
        <w:rPr>
          <w:rFonts w:ascii="Duplicate Soft Regular" w:eastAsia="Times New Roman" w:hAnsi="Duplicate Soft Regular" w:cs="Arial"/>
          <w:color w:val="595959"/>
          <w:kern w:val="0"/>
          <w:sz w:val="18"/>
          <w:szCs w:val="18"/>
          <w:lang w:val="en-US" w:eastAsia="en-AU"/>
          <w14:ligatures w14:val="none"/>
        </w:rPr>
        <w:t xml:space="preserve"> Peoples.</w:t>
      </w:r>
    </w:p>
    <w:p w14:paraId="03CC814B" w14:textId="77777777" w:rsidR="00AC73C4" w:rsidRPr="00AC73C4" w:rsidRDefault="00AC73C4" w:rsidP="00AC73C4">
      <w:pPr>
        <w:shd w:val="clear" w:color="auto" w:fill="FFFFFF"/>
        <w:spacing w:after="0" w:line="240" w:lineRule="atLeast"/>
        <w:rPr>
          <w:rFonts w:ascii="Arial" w:eastAsia="Times New Roman" w:hAnsi="Arial" w:cs="Arial"/>
          <w:color w:val="222222"/>
          <w:kern w:val="0"/>
          <w:sz w:val="24"/>
          <w:szCs w:val="24"/>
          <w:lang w:eastAsia="en-AU"/>
          <w14:ligatures w14:val="none"/>
        </w:rPr>
      </w:pPr>
      <w:r w:rsidRPr="00AC73C4">
        <w:rPr>
          <w:rFonts w:ascii="Duplicate Soft Regular" w:eastAsia="Times New Roman" w:hAnsi="Duplicate Soft Regular" w:cs="Arial"/>
          <w:color w:val="595959"/>
          <w:kern w:val="0"/>
          <w:sz w:val="18"/>
          <w:szCs w:val="18"/>
          <w:lang w:val="en-US" w:eastAsia="en-AU"/>
          <w14:ligatures w14:val="none"/>
        </w:rPr>
        <w:t>We Acknowledge them as the Traditional Owners and Protectors of this place.</w:t>
      </w:r>
    </w:p>
    <w:p w14:paraId="5788C00C" w14:textId="77777777" w:rsidR="00AC73C4" w:rsidRPr="00AC73C4" w:rsidRDefault="00AC73C4" w:rsidP="00AC73C4">
      <w:pPr>
        <w:shd w:val="clear" w:color="auto" w:fill="FFFFFF"/>
        <w:spacing w:after="0" w:line="240" w:lineRule="atLeast"/>
        <w:rPr>
          <w:rFonts w:ascii="Arial" w:eastAsia="Times New Roman" w:hAnsi="Arial" w:cs="Arial"/>
          <w:color w:val="222222"/>
          <w:kern w:val="0"/>
          <w:sz w:val="24"/>
          <w:szCs w:val="24"/>
          <w:lang w:eastAsia="en-AU"/>
          <w14:ligatures w14:val="none"/>
        </w:rPr>
      </w:pPr>
      <w:r w:rsidRPr="00AC73C4">
        <w:rPr>
          <w:rFonts w:ascii="Duplicate Soft Regular" w:eastAsia="Times New Roman" w:hAnsi="Duplicate Soft Regular" w:cs="Arial"/>
          <w:color w:val="595959"/>
          <w:kern w:val="0"/>
          <w:sz w:val="18"/>
          <w:szCs w:val="18"/>
          <w:lang w:val="en-US" w:eastAsia="en-AU"/>
          <w14:ligatures w14:val="none"/>
        </w:rPr>
        <w:t xml:space="preserve">We Acknowledge their Ancestors who cared for the land, </w:t>
      </w:r>
      <w:proofErr w:type="gramStart"/>
      <w:r w:rsidRPr="00AC73C4">
        <w:rPr>
          <w:rFonts w:ascii="Duplicate Soft Regular" w:eastAsia="Times New Roman" w:hAnsi="Duplicate Soft Regular" w:cs="Arial"/>
          <w:color w:val="595959"/>
          <w:kern w:val="0"/>
          <w:sz w:val="18"/>
          <w:szCs w:val="18"/>
          <w:lang w:val="en-US" w:eastAsia="en-AU"/>
          <w14:ligatures w14:val="none"/>
        </w:rPr>
        <w:t>rivers</w:t>
      </w:r>
      <w:proofErr w:type="gramEnd"/>
      <w:r w:rsidRPr="00AC73C4">
        <w:rPr>
          <w:rFonts w:ascii="Duplicate Soft Regular" w:eastAsia="Times New Roman" w:hAnsi="Duplicate Soft Regular" w:cs="Arial"/>
          <w:color w:val="595959"/>
          <w:kern w:val="0"/>
          <w:sz w:val="18"/>
          <w:szCs w:val="18"/>
          <w:lang w:val="en-US" w:eastAsia="en-AU"/>
          <w14:ligatures w14:val="none"/>
        </w:rPr>
        <w:t xml:space="preserve"> and sea - and all of its creatures - for thousands of generations.</w:t>
      </w:r>
    </w:p>
    <w:p w14:paraId="343C6B7B" w14:textId="77777777" w:rsidR="00AC73C4" w:rsidRPr="00AC73C4" w:rsidRDefault="00AC73C4" w:rsidP="00AC73C4">
      <w:pPr>
        <w:shd w:val="clear" w:color="auto" w:fill="FFFFFF"/>
        <w:spacing w:after="0" w:line="240" w:lineRule="atLeast"/>
        <w:rPr>
          <w:rFonts w:ascii="Arial" w:eastAsia="Times New Roman" w:hAnsi="Arial" w:cs="Arial"/>
          <w:color w:val="222222"/>
          <w:kern w:val="0"/>
          <w:sz w:val="24"/>
          <w:szCs w:val="24"/>
          <w:lang w:eastAsia="en-AU"/>
          <w14:ligatures w14:val="none"/>
        </w:rPr>
      </w:pPr>
      <w:r w:rsidRPr="00AC73C4">
        <w:rPr>
          <w:rFonts w:ascii="Duplicate Soft Regular" w:eastAsia="Times New Roman" w:hAnsi="Duplicate Soft Regular" w:cs="Arial"/>
          <w:color w:val="595959"/>
          <w:kern w:val="0"/>
          <w:sz w:val="18"/>
          <w:szCs w:val="18"/>
          <w:lang w:val="en-US" w:eastAsia="en-AU"/>
          <w14:ligatures w14:val="none"/>
        </w:rPr>
        <w:t xml:space="preserve">We pay our Respects to Elders past, present and future who </w:t>
      </w:r>
      <w:proofErr w:type="gramStart"/>
      <w:r w:rsidRPr="00AC73C4">
        <w:rPr>
          <w:rFonts w:ascii="Duplicate Soft Regular" w:eastAsia="Times New Roman" w:hAnsi="Duplicate Soft Regular" w:cs="Arial"/>
          <w:color w:val="595959"/>
          <w:kern w:val="0"/>
          <w:sz w:val="18"/>
          <w:szCs w:val="18"/>
          <w:lang w:val="en-US" w:eastAsia="en-AU"/>
          <w14:ligatures w14:val="none"/>
        </w:rPr>
        <w:t>continue on</w:t>
      </w:r>
      <w:proofErr w:type="gramEnd"/>
      <w:r w:rsidRPr="00AC73C4">
        <w:rPr>
          <w:rFonts w:ascii="Duplicate Soft Regular" w:eastAsia="Times New Roman" w:hAnsi="Duplicate Soft Regular" w:cs="Arial"/>
          <w:color w:val="595959"/>
          <w:kern w:val="0"/>
          <w:sz w:val="18"/>
          <w:szCs w:val="18"/>
          <w:lang w:val="en-US" w:eastAsia="en-AU"/>
          <w14:ligatures w14:val="none"/>
        </w:rPr>
        <w:t xml:space="preserve"> this path.</w:t>
      </w:r>
    </w:p>
    <w:p w14:paraId="0CF42B0C" w14:textId="77777777" w:rsidR="00AC73C4" w:rsidRPr="00AC73C4" w:rsidRDefault="00AC73C4" w:rsidP="00AC73C4">
      <w:pPr>
        <w:spacing w:after="0" w:line="240" w:lineRule="auto"/>
        <w:rPr>
          <w:rFonts w:ascii="Times New Roman" w:eastAsia="Times New Roman" w:hAnsi="Times New Roman" w:cs="Times New Roman"/>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shd w:val="clear" w:color="auto" w:fill="FFFFFF"/>
          <w:lang w:eastAsia="en-AU"/>
          <w14:ligatures w14:val="none"/>
        </w:rPr>
        <w:t xml:space="preserve">Any personal or sensitive information contained in this email and attachments must be handled in accordance with the Privacy and Data Protection Act 2014 and the Health Records Act 2001. This email, including all attachments, is confidential. If you are not the intended recipient, you must not disclose, distribute, </w:t>
      </w:r>
      <w:proofErr w:type="gramStart"/>
      <w:r w:rsidRPr="00AC73C4">
        <w:rPr>
          <w:rFonts w:ascii="Arial" w:eastAsia="Times New Roman" w:hAnsi="Arial" w:cs="Arial"/>
          <w:color w:val="222222"/>
          <w:kern w:val="0"/>
          <w:sz w:val="24"/>
          <w:szCs w:val="24"/>
          <w:shd w:val="clear" w:color="auto" w:fill="FFFFFF"/>
          <w:lang w:eastAsia="en-AU"/>
          <w14:ligatures w14:val="none"/>
        </w:rPr>
        <w:t>copy</w:t>
      </w:r>
      <w:proofErr w:type="gramEnd"/>
      <w:r w:rsidRPr="00AC73C4">
        <w:rPr>
          <w:rFonts w:ascii="Arial" w:eastAsia="Times New Roman" w:hAnsi="Arial" w:cs="Arial"/>
          <w:color w:val="222222"/>
          <w:kern w:val="0"/>
          <w:sz w:val="24"/>
          <w:szCs w:val="24"/>
          <w:shd w:val="clear" w:color="auto" w:fill="FFFFFF"/>
          <w:lang w:eastAsia="en-AU"/>
          <w14:ligatures w14:val="none"/>
        </w:rPr>
        <w:t xml:space="preserve"> or use the information contained in this email or attachments. Any confidentiality or privilege is not waived or lost because this email has been sent to you in error. If you have received it in error, please let me know by return email, delete it from your system and destroy any copies. All rights in the information transmitted, including copyright are reserved. No warranty is given by the sender that any attachments to this email are free from viruses or other defects.</w:t>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lang w:eastAsia="en-AU"/>
          <w14:ligatures w14:val="none"/>
        </w:rPr>
        <w:br/>
      </w:r>
    </w:p>
    <w:p w14:paraId="0E242B47" w14:textId="77777777" w:rsidR="00AC73C4" w:rsidRPr="00AC73C4" w:rsidRDefault="00B775CF" w:rsidP="00AC73C4">
      <w:pPr>
        <w:spacing w:after="0" w:line="240" w:lineRule="auto"/>
        <w:rPr>
          <w:rFonts w:ascii="Arial" w:eastAsia="Times New Roman" w:hAnsi="Arial" w:cs="Arial"/>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pict w14:anchorId="6FAE3F62">
          <v:rect id="_x0000_i1025" style="width:0;height:.6pt" o:hralign="center" o:hrstd="t" o:hrnoshade="t" o:hr="t" fillcolor="#222" stroked="f"/>
        </w:pict>
      </w:r>
    </w:p>
    <w:p w14:paraId="1C9CF3F3" w14:textId="77777777" w:rsidR="00AC73C4" w:rsidRPr="00AC73C4" w:rsidRDefault="00AC73C4" w:rsidP="00AC73C4">
      <w:pPr>
        <w:spacing w:after="0" w:line="240" w:lineRule="auto"/>
        <w:rPr>
          <w:rFonts w:ascii="Times New Roman" w:eastAsia="Times New Roman" w:hAnsi="Times New Roman" w:cs="Times New Roman"/>
          <w:kern w:val="0"/>
          <w:sz w:val="24"/>
          <w:szCs w:val="24"/>
          <w:lang w:eastAsia="en-AU"/>
          <w14:ligatures w14:val="none"/>
        </w:rPr>
      </w:pPr>
      <w:r w:rsidRPr="00AC73C4">
        <w:rPr>
          <w:rFonts w:ascii="Arial" w:eastAsia="Times New Roman" w:hAnsi="Arial" w:cs="Arial"/>
          <w:color w:val="222222"/>
          <w:kern w:val="0"/>
          <w:sz w:val="24"/>
          <w:szCs w:val="24"/>
          <w:shd w:val="clear" w:color="auto" w:fill="FFFFFF"/>
          <w:lang w:eastAsia="en-AU"/>
          <w14:ligatures w14:val="none"/>
        </w:rPr>
        <w:t>Message protected by MailGuard: e-mail anti-virus, anti-spam and content filtering.</w:t>
      </w:r>
      <w:r w:rsidRPr="00AC73C4">
        <w:rPr>
          <w:rFonts w:ascii="Arial" w:eastAsia="Times New Roman" w:hAnsi="Arial" w:cs="Arial"/>
          <w:color w:val="222222"/>
          <w:kern w:val="0"/>
          <w:sz w:val="24"/>
          <w:szCs w:val="24"/>
          <w:lang w:eastAsia="en-AU"/>
          <w14:ligatures w14:val="none"/>
        </w:rPr>
        <w:br/>
      </w:r>
      <w:hyperlink r:id="rId14" w:tgtFrame="_blank" w:history="1">
        <w:r w:rsidRPr="00AC73C4">
          <w:rPr>
            <w:rFonts w:ascii="Arial" w:eastAsia="Times New Roman" w:hAnsi="Arial" w:cs="Arial"/>
            <w:color w:val="1155CC"/>
            <w:kern w:val="0"/>
            <w:sz w:val="24"/>
            <w:szCs w:val="24"/>
            <w:u w:val="single"/>
            <w:shd w:val="clear" w:color="auto" w:fill="FFFFFF"/>
            <w:lang w:eastAsia="en-AU"/>
            <w14:ligatures w14:val="none"/>
          </w:rPr>
          <w:t>https://www.mailguard.com.au</w:t>
        </w:r>
      </w:hyperlink>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shd w:val="clear" w:color="auto" w:fill="FFFFFF"/>
          <w:lang w:eastAsia="en-AU"/>
          <w14:ligatures w14:val="none"/>
        </w:rPr>
        <w:t> </w:t>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shd w:val="clear" w:color="auto" w:fill="FFFFFF"/>
          <w:lang w:eastAsia="en-AU"/>
          <w14:ligatures w14:val="none"/>
        </w:rPr>
        <w:t> </w:t>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shd w:val="clear" w:color="auto" w:fill="FFFFFF"/>
          <w:lang w:eastAsia="en-AU"/>
          <w14:ligatures w14:val="none"/>
        </w:rPr>
        <w:t>---------- Forwarded message ----------</w:t>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shd w:val="clear" w:color="auto" w:fill="FFFFFF"/>
          <w:lang w:eastAsia="en-AU"/>
          <w14:ligatures w14:val="none"/>
        </w:rPr>
        <w:t>From: Applied Science Connect &lt;</w:t>
      </w:r>
      <w:hyperlink r:id="rId15" w:tgtFrame="_blank" w:history="1">
        <w:r w:rsidRPr="00AC73C4">
          <w:rPr>
            <w:rFonts w:ascii="Arial" w:eastAsia="Times New Roman" w:hAnsi="Arial" w:cs="Arial"/>
            <w:color w:val="1155CC"/>
            <w:kern w:val="0"/>
            <w:sz w:val="24"/>
            <w:szCs w:val="24"/>
            <w:u w:val="single"/>
            <w:shd w:val="clear" w:color="auto" w:fill="FFFFFF"/>
            <w:lang w:eastAsia="en-AU"/>
            <w14:ligatures w14:val="none"/>
          </w:rPr>
          <w:t>ASConnect@epa.vic.gov.au</w:t>
        </w:r>
      </w:hyperlink>
      <w:r w:rsidRPr="00AC73C4">
        <w:rPr>
          <w:rFonts w:ascii="Arial" w:eastAsia="Times New Roman" w:hAnsi="Arial" w:cs="Arial"/>
          <w:color w:val="222222"/>
          <w:kern w:val="0"/>
          <w:sz w:val="24"/>
          <w:szCs w:val="24"/>
          <w:shd w:val="clear" w:color="auto" w:fill="FFFFFF"/>
          <w:lang w:eastAsia="en-AU"/>
          <w14:ligatures w14:val="none"/>
        </w:rPr>
        <w:t>&gt;</w:t>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shd w:val="clear" w:color="auto" w:fill="FFFFFF"/>
          <w:lang w:eastAsia="en-AU"/>
          <w14:ligatures w14:val="none"/>
        </w:rPr>
        <w:t>To: Guy Price &lt;</w:t>
      </w:r>
      <w:hyperlink r:id="rId16" w:tgtFrame="_blank" w:history="1">
        <w:r w:rsidRPr="00AC73C4">
          <w:rPr>
            <w:rFonts w:ascii="Arial" w:eastAsia="Times New Roman" w:hAnsi="Arial" w:cs="Arial"/>
            <w:color w:val="1155CC"/>
            <w:kern w:val="0"/>
            <w:sz w:val="24"/>
            <w:szCs w:val="24"/>
            <w:u w:val="single"/>
            <w:shd w:val="clear" w:color="auto" w:fill="FFFFFF"/>
            <w:lang w:eastAsia="en-AU"/>
            <w14:ligatures w14:val="none"/>
          </w:rPr>
          <w:t>GPrice@surfcoast.vic.gov.au</w:t>
        </w:r>
      </w:hyperlink>
      <w:r w:rsidRPr="00AC73C4">
        <w:rPr>
          <w:rFonts w:ascii="Arial" w:eastAsia="Times New Roman" w:hAnsi="Arial" w:cs="Arial"/>
          <w:color w:val="222222"/>
          <w:kern w:val="0"/>
          <w:sz w:val="24"/>
          <w:szCs w:val="24"/>
          <w:shd w:val="clear" w:color="auto" w:fill="FFFFFF"/>
          <w:lang w:eastAsia="en-AU"/>
          <w14:ligatures w14:val="none"/>
        </w:rPr>
        <w:t>&gt;</w:t>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shd w:val="clear" w:color="auto" w:fill="FFFFFF"/>
          <w:lang w:eastAsia="en-AU"/>
          <w14:ligatures w14:val="none"/>
        </w:rPr>
        <w:t>Cc: </w:t>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shd w:val="clear" w:color="auto" w:fill="FFFFFF"/>
          <w:lang w:eastAsia="en-AU"/>
          <w14:ligatures w14:val="none"/>
        </w:rPr>
        <w:t>Bcc: </w:t>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shd w:val="clear" w:color="auto" w:fill="FFFFFF"/>
          <w:lang w:eastAsia="en-AU"/>
          <w14:ligatures w14:val="none"/>
        </w:rPr>
        <w:t>Date: Tue, 3 Oct 2023 02:04:11 +0000</w:t>
      </w:r>
      <w:r w:rsidRPr="00AC73C4">
        <w:rPr>
          <w:rFonts w:ascii="Arial" w:eastAsia="Times New Roman" w:hAnsi="Arial" w:cs="Arial"/>
          <w:color w:val="222222"/>
          <w:kern w:val="0"/>
          <w:sz w:val="24"/>
          <w:szCs w:val="24"/>
          <w:lang w:eastAsia="en-AU"/>
          <w14:ligatures w14:val="none"/>
        </w:rPr>
        <w:br/>
      </w:r>
      <w:r w:rsidRPr="00AC73C4">
        <w:rPr>
          <w:rFonts w:ascii="Arial" w:eastAsia="Times New Roman" w:hAnsi="Arial" w:cs="Arial"/>
          <w:color w:val="222222"/>
          <w:kern w:val="0"/>
          <w:sz w:val="24"/>
          <w:szCs w:val="24"/>
          <w:shd w:val="clear" w:color="auto" w:fill="FFFFFF"/>
          <w:lang w:eastAsia="en-AU"/>
          <w14:ligatures w14:val="none"/>
        </w:rPr>
        <w:t xml:space="preserve">Subject: EPA VIC: Interpretation of results from microbial study of </w:t>
      </w:r>
      <w:proofErr w:type="spellStart"/>
      <w:r w:rsidRPr="00AC73C4">
        <w:rPr>
          <w:rFonts w:ascii="Arial" w:eastAsia="Times New Roman" w:hAnsi="Arial" w:cs="Arial"/>
          <w:color w:val="222222"/>
          <w:kern w:val="0"/>
          <w:sz w:val="24"/>
          <w:szCs w:val="24"/>
          <w:shd w:val="clear" w:color="auto" w:fill="FFFFFF"/>
          <w:lang w:eastAsia="en-AU"/>
          <w14:ligatures w14:val="none"/>
        </w:rPr>
        <w:t>Painkalac</w:t>
      </w:r>
      <w:proofErr w:type="spellEnd"/>
      <w:r w:rsidRPr="00AC73C4">
        <w:rPr>
          <w:rFonts w:ascii="Arial" w:eastAsia="Times New Roman" w:hAnsi="Arial" w:cs="Arial"/>
          <w:color w:val="222222"/>
          <w:kern w:val="0"/>
          <w:sz w:val="24"/>
          <w:szCs w:val="24"/>
          <w:shd w:val="clear" w:color="auto" w:fill="FFFFFF"/>
          <w:lang w:eastAsia="en-AU"/>
          <w14:ligatures w14:val="none"/>
        </w:rPr>
        <w:t xml:space="preserve"> Estuary ASR0017573/ENQ116082</w:t>
      </w:r>
    </w:p>
    <w:p w14:paraId="4C476ABF" w14:textId="77777777" w:rsidR="00AC73C4" w:rsidRPr="00AC73C4" w:rsidRDefault="00AC73C4" w:rsidP="00AC73C4">
      <w:pPr>
        <w:shd w:val="clear" w:color="auto" w:fill="FFEB9C"/>
        <w:spacing w:after="0" w:line="240" w:lineRule="atLeast"/>
        <w:rPr>
          <w:rFonts w:ascii="Calibri" w:eastAsia="Times New Roman" w:hAnsi="Calibri" w:cs="Calibri"/>
          <w:color w:val="000000"/>
          <w:kern w:val="0"/>
          <w:sz w:val="20"/>
          <w:szCs w:val="20"/>
          <w:lang w:eastAsia="en-AU"/>
          <w14:ligatures w14:val="none"/>
        </w:rPr>
      </w:pPr>
      <w:r w:rsidRPr="00AC73C4">
        <w:rPr>
          <w:rFonts w:ascii="Calibri" w:eastAsia="Times New Roman" w:hAnsi="Calibri" w:cs="Calibri"/>
          <w:color w:val="F33007"/>
          <w:kern w:val="0"/>
          <w:sz w:val="20"/>
          <w:szCs w:val="20"/>
          <w:lang w:eastAsia="en-AU"/>
          <w14:ligatures w14:val="none"/>
        </w:rPr>
        <w:t>CAUTION:</w:t>
      </w:r>
      <w:r w:rsidRPr="00AC73C4">
        <w:rPr>
          <w:rFonts w:ascii="Calibri" w:eastAsia="Times New Roman" w:hAnsi="Calibri" w:cs="Calibri"/>
          <w:color w:val="000000"/>
          <w:kern w:val="0"/>
          <w:sz w:val="20"/>
          <w:szCs w:val="20"/>
          <w:lang w:eastAsia="en-AU"/>
          <w14:ligatures w14:val="none"/>
        </w:rPr>
        <w:t xml:space="preserve"> Do not click any links or open any attachments unless you trust the sender and know the content is </w:t>
      </w:r>
      <w:proofErr w:type="spellStart"/>
      <w:r w:rsidRPr="00AC73C4">
        <w:rPr>
          <w:rFonts w:ascii="Calibri" w:eastAsia="Times New Roman" w:hAnsi="Calibri" w:cs="Calibri"/>
          <w:color w:val="000000"/>
          <w:kern w:val="0"/>
          <w:sz w:val="20"/>
          <w:szCs w:val="20"/>
          <w:lang w:eastAsia="en-AU"/>
          <w14:ligatures w14:val="none"/>
        </w:rPr>
        <w:t>safe.</w:t>
      </w:r>
      <w:hyperlink r:id="rId17" w:tgtFrame="_blank" w:history="1">
        <w:r w:rsidRPr="00AC73C4">
          <w:rPr>
            <w:rFonts w:ascii="Calibri" w:eastAsia="Times New Roman" w:hAnsi="Calibri" w:cs="Calibri"/>
            <w:color w:val="1155CC"/>
            <w:kern w:val="0"/>
            <w:sz w:val="20"/>
            <w:szCs w:val="20"/>
            <w:u w:val="single"/>
            <w:lang w:eastAsia="en-AU"/>
            <w14:ligatures w14:val="none"/>
          </w:rPr>
          <w:t>Learn</w:t>
        </w:r>
        <w:proofErr w:type="spellEnd"/>
        <w:r w:rsidRPr="00AC73C4">
          <w:rPr>
            <w:rFonts w:ascii="Calibri" w:eastAsia="Times New Roman" w:hAnsi="Calibri" w:cs="Calibri"/>
            <w:color w:val="1155CC"/>
            <w:kern w:val="0"/>
            <w:sz w:val="20"/>
            <w:szCs w:val="20"/>
            <w:u w:val="single"/>
            <w:lang w:eastAsia="en-AU"/>
            <w14:ligatures w14:val="none"/>
          </w:rPr>
          <w:t xml:space="preserve"> why this is important</w:t>
        </w:r>
      </w:hyperlink>
    </w:p>
    <w:p w14:paraId="6AD70770"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p>
    <w:p w14:paraId="56453CA9" w14:textId="77777777" w:rsidR="00AC73C4" w:rsidRPr="00AC73C4" w:rsidRDefault="00AC73C4" w:rsidP="00AC73C4">
      <w:pPr>
        <w:shd w:val="clear" w:color="auto" w:fill="FFFFFF"/>
        <w:spacing w:before="100" w:after="100" w:line="240" w:lineRule="auto"/>
        <w:ind w:left="100" w:right="100"/>
        <w:jc w:val="center"/>
        <w:rPr>
          <w:rFonts w:ascii="Calibri" w:eastAsia="Times New Roman" w:hAnsi="Calibri" w:cs="Calibri"/>
          <w:color w:val="000000"/>
          <w:kern w:val="0"/>
          <w:sz w:val="20"/>
          <w:szCs w:val="20"/>
          <w:lang w:eastAsia="en-AU"/>
          <w14:ligatures w14:val="none"/>
        </w:rPr>
      </w:pPr>
      <w:r w:rsidRPr="00AC73C4">
        <w:rPr>
          <w:rFonts w:ascii="Calibri" w:eastAsia="Times New Roman" w:hAnsi="Calibri" w:cs="Calibri"/>
          <w:color w:val="000000"/>
          <w:kern w:val="0"/>
          <w:sz w:val="20"/>
          <w:szCs w:val="20"/>
          <w:lang w:eastAsia="en-AU"/>
          <w14:ligatures w14:val="none"/>
        </w:rPr>
        <w:t>OFFICIAL</w:t>
      </w:r>
    </w:p>
    <w:p w14:paraId="39350BAB"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p>
    <w:p w14:paraId="430D64A8"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Hi Guy,</w:t>
      </w:r>
    </w:p>
    <w:p w14:paraId="73DB4A15"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3EB60BA7" w14:textId="77777777" w:rsidR="00AC73C4" w:rsidRPr="00AC73C4" w:rsidRDefault="00AC73C4" w:rsidP="00AC73C4">
      <w:pPr>
        <w:shd w:val="clear" w:color="auto" w:fill="FFFFFF"/>
        <w:spacing w:after="0" w:line="300" w:lineRule="atLeast"/>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Please see below for the response provided by our Senior Health Advisor – Microbiology expert.</w:t>
      </w:r>
    </w:p>
    <w:p w14:paraId="68E9E19A"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6F80CC46"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3B2998E2"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45DAEEE4"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b/>
          <w:bCs/>
          <w:color w:val="000000"/>
          <w:kern w:val="0"/>
          <w:sz w:val="24"/>
          <w:szCs w:val="24"/>
          <w:lang w:eastAsia="en-AU"/>
          <w14:ligatures w14:val="none"/>
        </w:rPr>
        <w:t xml:space="preserve">Comments on Surf Coast Shire monitoring results of the </w:t>
      </w:r>
      <w:proofErr w:type="spellStart"/>
      <w:r w:rsidRPr="00AC73C4">
        <w:rPr>
          <w:rFonts w:ascii="VIC" w:eastAsia="Times New Roman" w:hAnsi="VIC" w:cs="Arial"/>
          <w:b/>
          <w:bCs/>
          <w:color w:val="000000"/>
          <w:kern w:val="0"/>
          <w:sz w:val="24"/>
          <w:szCs w:val="24"/>
          <w:lang w:eastAsia="en-AU"/>
          <w14:ligatures w14:val="none"/>
        </w:rPr>
        <w:t>Painkalac</w:t>
      </w:r>
      <w:proofErr w:type="spellEnd"/>
      <w:r w:rsidRPr="00AC73C4">
        <w:rPr>
          <w:rFonts w:ascii="VIC" w:eastAsia="Times New Roman" w:hAnsi="VIC" w:cs="Arial"/>
          <w:b/>
          <w:bCs/>
          <w:color w:val="000000"/>
          <w:kern w:val="0"/>
          <w:sz w:val="24"/>
          <w:szCs w:val="24"/>
          <w:lang w:eastAsia="en-AU"/>
          <w14:ligatures w14:val="none"/>
        </w:rPr>
        <w:t xml:space="preserve"> Estuary.</w:t>
      </w:r>
    </w:p>
    <w:p w14:paraId="7B0B8408"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lastRenderedPageBreak/>
        <w:t>Interpretation can only be very basic due to the lack of comprehensive data. Salinity data would have been useful for example. Sanitary inspections were only partly completed (only usage part filled), with the sections pertaining to likely sources of faecal contamination not completed.</w:t>
      </w:r>
    </w:p>
    <w:p w14:paraId="03D513A2"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205ED08C"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Based on the information provided, I can provide the following comments:</w:t>
      </w:r>
    </w:p>
    <w:p w14:paraId="70734227"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10BDD452"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b/>
          <w:bCs/>
          <w:color w:val="000000"/>
          <w:kern w:val="0"/>
          <w:sz w:val="24"/>
          <w:szCs w:val="24"/>
          <w:lang w:eastAsia="en-AU"/>
          <w14:ligatures w14:val="none"/>
        </w:rPr>
        <w:t>River mouth:</w:t>
      </w:r>
    </w:p>
    <w:p w14:paraId="5D8714E5"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Some primary contact recreation is taking part in that area. However, only one high level event was recorded after rain and there were no users after rain, which is good news. This is an area where flushing is high.</w:t>
      </w:r>
    </w:p>
    <w:p w14:paraId="22397D7E"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Based on the data provided, this site has a very low risk during dry weather.</w:t>
      </w:r>
    </w:p>
    <w:p w14:paraId="12901E9F"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3DF3770E"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b/>
          <w:bCs/>
          <w:color w:val="000000"/>
          <w:kern w:val="0"/>
          <w:sz w:val="24"/>
          <w:szCs w:val="24"/>
          <w:lang w:eastAsia="en-AU"/>
          <w14:ligatures w14:val="none"/>
        </w:rPr>
        <w:t>Bridge:</w:t>
      </w:r>
    </w:p>
    <w:p w14:paraId="402B1DE4"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Fishing and canoeing/kayaking are the main activities, with swimming recorded on one occasion. Please not that kayaking may be considered as primary contact activity in some instances.</w:t>
      </w:r>
    </w:p>
    <w:p w14:paraId="51268A72"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Only one high level event was recorded after rainfall. However, some activities were recorded within 24 hours of rainfall.</w:t>
      </w:r>
    </w:p>
    <w:p w14:paraId="4E9A105A"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xml:space="preserve">Based on the data </w:t>
      </w:r>
      <w:proofErr w:type="gramStart"/>
      <w:r w:rsidRPr="00AC73C4">
        <w:rPr>
          <w:rFonts w:ascii="VIC" w:eastAsia="Times New Roman" w:hAnsi="VIC" w:cs="Arial"/>
          <w:color w:val="000000"/>
          <w:kern w:val="0"/>
          <w:sz w:val="24"/>
          <w:szCs w:val="24"/>
          <w:lang w:eastAsia="en-AU"/>
          <w14:ligatures w14:val="none"/>
        </w:rPr>
        <w:t>provided,  this</w:t>
      </w:r>
      <w:proofErr w:type="gramEnd"/>
      <w:r w:rsidRPr="00AC73C4">
        <w:rPr>
          <w:rFonts w:ascii="VIC" w:eastAsia="Times New Roman" w:hAnsi="VIC" w:cs="Arial"/>
          <w:color w:val="000000"/>
          <w:kern w:val="0"/>
          <w:sz w:val="24"/>
          <w:szCs w:val="24"/>
          <w:lang w:eastAsia="en-AU"/>
          <w14:ligatures w14:val="none"/>
        </w:rPr>
        <w:t xml:space="preserve"> site has a very low risk during dry weather.</w:t>
      </w:r>
    </w:p>
    <w:p w14:paraId="07723DD7"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44BB1F39"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b/>
          <w:bCs/>
          <w:color w:val="000000"/>
          <w:kern w:val="0"/>
          <w:sz w:val="24"/>
          <w:szCs w:val="24"/>
          <w:lang w:eastAsia="en-AU"/>
          <w14:ligatures w14:val="none"/>
        </w:rPr>
        <w:t>River road:</w:t>
      </w:r>
    </w:p>
    <w:p w14:paraId="59A9976F"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Six high level events were recorded, including three during dry weather. It is however difficult to understand where this contamination is likely to come from without a complete sanitary inspection and possibly some microbial source tracking. The probability of contracting an illness will depend on the source of contamination (drain, human, avian, etc.). It would have been useful to resample when levels were high.</w:t>
      </w:r>
    </w:p>
    <w:p w14:paraId="5A237356"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Swimming was recorded at this location. Furthermore, there was some fishing activity taking place after rain.</w:t>
      </w:r>
    </w:p>
    <w:p w14:paraId="1D0C874E"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Overall, the risk of contracting a gastrointestinal illness at this site are high (&gt;10% during high enterococci events) according to the NHMRC 2008 guidelines.</w:t>
      </w:r>
    </w:p>
    <w:p w14:paraId="04AF85BE"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5CAA8BA9"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b/>
          <w:bCs/>
          <w:color w:val="000000"/>
          <w:kern w:val="0"/>
          <w:sz w:val="24"/>
          <w:szCs w:val="24"/>
          <w:lang w:eastAsia="en-AU"/>
          <w14:ligatures w14:val="none"/>
        </w:rPr>
        <w:t>Beach road:</w:t>
      </w:r>
    </w:p>
    <w:p w14:paraId="15BCB0BB"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Six high level events were recorded, including three during dry weather. It is however difficult to understand where this contamination is likely to come from without a complete sanitary inspection and possibly some microbial source tracking. The probability of contracting an illness will depend on the source of contamination (drain, human, avian, etc.). It would have been useful to resample when levels were high.</w:t>
      </w:r>
    </w:p>
    <w:p w14:paraId="02D4C3B7"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Kayaking and fishing activities were taking place after rain.</w:t>
      </w:r>
    </w:p>
    <w:p w14:paraId="3764E56D"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Overall, the risk of contracting a gastrointestinal illness at this site are high (&gt;10% during high enterococci events) according to the NHMRC 2008 guidelines.</w:t>
      </w:r>
    </w:p>
    <w:p w14:paraId="34C244F1"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1BDBA0D4"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Exposure to calculate risk during primary contact recreation is usually not per hour. The definition of one exposure is to have the full body submerged 3 times, with ingestion of a volume of water of about 80ml (95th percentile).</w:t>
      </w:r>
    </w:p>
    <w:p w14:paraId="53B59F3C"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The results provided are what would be expected in an estuary, with some run-off due to rainfall and some local sources of contamination flushed by seawater.</w:t>
      </w:r>
    </w:p>
    <w:p w14:paraId="79AA9FCE"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lastRenderedPageBreak/>
        <w:t>Because some recreationists still use the estuary after rainfall, we would recommend signage to be placed at all locations to discourage fishing and primary contact recreation (including kayaking) for 48 hours after rainfall.</w:t>
      </w:r>
    </w:p>
    <w:p w14:paraId="21C187F7"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It would also be useful to understand where the contamination is coming from during dry weather as some sources such as birds may pose less risks to public health than other sources (sewage for example).</w:t>
      </w:r>
    </w:p>
    <w:p w14:paraId="1889D863"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7B3F16A4"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3E549920"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If you have any further questions, you can contact us via </w:t>
      </w:r>
      <w:hyperlink r:id="rId18" w:tgtFrame="_blank" w:history="1">
        <w:r w:rsidRPr="00AC73C4">
          <w:rPr>
            <w:rFonts w:ascii="VIC" w:eastAsia="Times New Roman" w:hAnsi="VIC" w:cs="Arial"/>
            <w:color w:val="1155CC"/>
            <w:kern w:val="0"/>
            <w:sz w:val="24"/>
            <w:szCs w:val="24"/>
            <w:u w:val="single"/>
            <w:lang w:eastAsia="en-AU"/>
            <w14:ligatures w14:val="none"/>
          </w:rPr>
          <w:t>contact@epa.vic.gov.au</w:t>
        </w:r>
      </w:hyperlink>
      <w:r w:rsidRPr="00AC73C4">
        <w:rPr>
          <w:rFonts w:ascii="VIC" w:eastAsia="Times New Roman" w:hAnsi="VIC" w:cs="Arial"/>
          <w:color w:val="000000"/>
          <w:kern w:val="0"/>
          <w:sz w:val="24"/>
          <w:szCs w:val="24"/>
          <w:lang w:eastAsia="en-AU"/>
          <w14:ligatures w14:val="none"/>
        </w:rPr>
        <w:t> or 1300 EPA VIC.</w:t>
      </w:r>
    </w:p>
    <w:p w14:paraId="4E832ABB"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190B1410"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Kind regards,</w:t>
      </w:r>
    </w:p>
    <w:p w14:paraId="590D7244" w14:textId="5EB61EF0"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b/>
          <w:bCs/>
          <w:color w:val="0A3C73"/>
          <w:kern w:val="0"/>
          <w:sz w:val="20"/>
          <w:szCs w:val="20"/>
          <w:lang w:eastAsia="en-AU"/>
          <w14:ligatures w14:val="none"/>
        </w:rPr>
        <w:t>Natalie</w:t>
      </w:r>
      <w:r w:rsidRPr="00AC73C4">
        <w:rPr>
          <w:rFonts w:ascii="Arial" w:eastAsia="Times New Roman" w:hAnsi="Arial" w:cs="Arial"/>
          <w:color w:val="0A3C73"/>
          <w:kern w:val="0"/>
          <w:sz w:val="20"/>
          <w:szCs w:val="20"/>
          <w:lang w:eastAsia="en-AU"/>
          <w14:ligatures w14:val="none"/>
        </w:rPr>
        <w:br/>
        <w:t>Science Advisor</w:t>
      </w:r>
      <w:r w:rsidRPr="00AC73C4">
        <w:rPr>
          <w:rFonts w:ascii="Arial" w:eastAsia="Times New Roman" w:hAnsi="Arial" w:cs="Arial"/>
          <w:color w:val="0A3C73"/>
          <w:kern w:val="0"/>
          <w:sz w:val="20"/>
          <w:szCs w:val="20"/>
          <w:lang w:eastAsia="en-AU"/>
          <w14:ligatures w14:val="none"/>
        </w:rPr>
        <w:br/>
        <w:t>Science Partnerships</w:t>
      </w:r>
      <w:r w:rsidRPr="00AC73C4">
        <w:rPr>
          <w:rFonts w:ascii="Arial" w:eastAsia="Times New Roman" w:hAnsi="Arial" w:cs="Arial"/>
          <w:color w:val="00B4E1"/>
          <w:kern w:val="0"/>
          <w:sz w:val="20"/>
          <w:szCs w:val="20"/>
          <w:lang w:eastAsia="en-AU"/>
          <w14:ligatures w14:val="none"/>
        </w:rPr>
        <w:br/>
      </w:r>
      <w:r w:rsidRPr="00AC73C4">
        <w:rPr>
          <w:rFonts w:ascii="Arial" w:eastAsia="Times New Roman" w:hAnsi="Arial" w:cs="Arial"/>
          <w:color w:val="0A3C73"/>
          <w:kern w:val="0"/>
          <w:sz w:val="20"/>
          <w:szCs w:val="20"/>
          <w:lang w:eastAsia="en-AU"/>
          <w14:ligatures w14:val="none"/>
        </w:rPr>
        <w:br/>
      </w:r>
      <w:r w:rsidRPr="00AC73C4">
        <w:rPr>
          <w:rFonts w:ascii="Arial" w:eastAsia="Times New Roman" w:hAnsi="Arial" w:cs="Arial"/>
          <w:noProof/>
          <w:color w:val="000000"/>
          <w:kern w:val="0"/>
          <w:sz w:val="24"/>
          <w:szCs w:val="24"/>
          <w:lang w:eastAsia="en-AU"/>
          <w14:ligatures w14:val="none"/>
        </w:rPr>
        <mc:AlternateContent>
          <mc:Choice Requires="wps">
            <w:drawing>
              <wp:inline distT="0" distB="0" distL="0" distR="0" wp14:anchorId="0AC288C4" wp14:editId="2D4F8535">
                <wp:extent cx="304800" cy="304800"/>
                <wp:effectExtent l="0" t="0" r="0" b="0"/>
                <wp:docPr id="46855790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8CBD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C73C4">
        <w:rPr>
          <w:rFonts w:ascii="Arial" w:eastAsia="Times New Roman" w:hAnsi="Arial" w:cs="Arial"/>
          <w:color w:val="0A3C73"/>
          <w:kern w:val="0"/>
          <w:sz w:val="20"/>
          <w:szCs w:val="20"/>
          <w:lang w:eastAsia="en-AU"/>
          <w14:ligatures w14:val="none"/>
        </w:rPr>
        <w:br/>
      </w:r>
      <w:r w:rsidRPr="00AC73C4">
        <w:rPr>
          <w:rFonts w:ascii="Arial" w:eastAsia="Times New Roman" w:hAnsi="Arial" w:cs="Arial"/>
          <w:color w:val="0A3C73"/>
          <w:kern w:val="0"/>
          <w:sz w:val="20"/>
          <w:szCs w:val="20"/>
          <w:lang w:eastAsia="en-AU"/>
          <w14:ligatures w14:val="none"/>
        </w:rPr>
        <w:br/>
      </w:r>
      <w:r w:rsidRPr="00AC73C4">
        <w:rPr>
          <w:rFonts w:ascii="Arial" w:eastAsia="Times New Roman" w:hAnsi="Arial" w:cs="Arial"/>
          <w:b/>
          <w:bCs/>
          <w:color w:val="0A3C73"/>
          <w:kern w:val="0"/>
          <w:sz w:val="20"/>
          <w:szCs w:val="20"/>
          <w:lang w:eastAsia="en-AU"/>
          <w14:ligatures w14:val="none"/>
        </w:rPr>
        <w:t>E</w:t>
      </w:r>
      <w:r w:rsidRPr="00AC73C4">
        <w:rPr>
          <w:rFonts w:ascii="Arial" w:eastAsia="Times New Roman" w:hAnsi="Arial" w:cs="Arial"/>
          <w:color w:val="0A3C73"/>
          <w:kern w:val="0"/>
          <w:sz w:val="20"/>
          <w:szCs w:val="20"/>
          <w:lang w:eastAsia="en-AU"/>
          <w14:ligatures w14:val="none"/>
        </w:rPr>
        <w:br/>
      </w:r>
      <w:r w:rsidRPr="00AC73C4">
        <w:rPr>
          <w:rFonts w:ascii="Arial" w:eastAsia="Times New Roman" w:hAnsi="Arial" w:cs="Arial"/>
          <w:b/>
          <w:bCs/>
          <w:color w:val="0A3C73"/>
          <w:kern w:val="0"/>
          <w:sz w:val="20"/>
          <w:szCs w:val="20"/>
          <w:lang w:eastAsia="en-AU"/>
          <w14:ligatures w14:val="none"/>
        </w:rPr>
        <w:t>P </w:t>
      </w:r>
      <w:r w:rsidRPr="00AC73C4">
        <w:rPr>
          <w:rFonts w:ascii="Arial" w:eastAsia="Times New Roman" w:hAnsi="Arial" w:cs="Arial"/>
          <w:color w:val="003F72"/>
          <w:kern w:val="0"/>
          <w:sz w:val="20"/>
          <w:szCs w:val="20"/>
          <w:lang w:eastAsia="en-AU"/>
          <w14:ligatures w14:val="none"/>
        </w:rPr>
        <w:t>  </w:t>
      </w:r>
      <w:r w:rsidRPr="00AC73C4">
        <w:rPr>
          <w:rFonts w:ascii="Arial" w:eastAsia="Times New Roman" w:hAnsi="Arial" w:cs="Arial"/>
          <w:color w:val="0A3C73"/>
          <w:kern w:val="0"/>
          <w:sz w:val="20"/>
          <w:szCs w:val="20"/>
          <w:lang w:eastAsia="en-AU"/>
          <w14:ligatures w14:val="none"/>
        </w:rPr>
        <w:br/>
      </w:r>
      <w:r w:rsidRPr="00AC73C4">
        <w:rPr>
          <w:rFonts w:ascii="Arial" w:eastAsia="Times New Roman" w:hAnsi="Arial" w:cs="Arial"/>
          <w:b/>
          <w:bCs/>
          <w:color w:val="0A3C73"/>
          <w:kern w:val="0"/>
          <w:sz w:val="20"/>
          <w:szCs w:val="20"/>
          <w:lang w:eastAsia="en-AU"/>
          <w14:ligatures w14:val="none"/>
        </w:rPr>
        <w:t>A </w:t>
      </w:r>
      <w:r w:rsidRPr="00AC73C4">
        <w:rPr>
          <w:rFonts w:ascii="Arial" w:eastAsia="Times New Roman" w:hAnsi="Arial" w:cs="Arial"/>
          <w:color w:val="003F72"/>
          <w:kern w:val="0"/>
          <w:sz w:val="20"/>
          <w:szCs w:val="20"/>
          <w:lang w:eastAsia="en-AU"/>
          <w14:ligatures w14:val="none"/>
        </w:rPr>
        <w:t>Centre for Applied Sciences, Macleod</w:t>
      </w:r>
      <w:r w:rsidRPr="00AC73C4">
        <w:rPr>
          <w:rFonts w:ascii="Arial" w:eastAsia="Times New Roman" w:hAnsi="Arial" w:cs="Arial"/>
          <w:color w:val="003F72"/>
          <w:kern w:val="0"/>
          <w:sz w:val="20"/>
          <w:szCs w:val="20"/>
          <w:lang w:eastAsia="en-AU"/>
          <w14:ligatures w14:val="none"/>
        </w:rPr>
        <w:br/>
        <w:t>Please note I work Monday to Thursday.</w:t>
      </w:r>
      <w:r w:rsidRPr="00AC73C4">
        <w:rPr>
          <w:rFonts w:ascii="Arial" w:eastAsia="Times New Roman" w:hAnsi="Arial" w:cs="Arial"/>
          <w:color w:val="0A3C73"/>
          <w:kern w:val="0"/>
          <w:sz w:val="20"/>
          <w:szCs w:val="20"/>
          <w:lang w:eastAsia="en-AU"/>
          <w14:ligatures w14:val="none"/>
        </w:rPr>
        <w:t>  </w:t>
      </w:r>
    </w:p>
    <w:p w14:paraId="73E58D57" w14:textId="77777777" w:rsidR="00AC73C4" w:rsidRPr="00AC73C4" w:rsidRDefault="00B775CF" w:rsidP="00AC73C4">
      <w:pPr>
        <w:shd w:val="clear" w:color="auto" w:fill="FFFFFF"/>
        <w:spacing w:after="240" w:line="240" w:lineRule="auto"/>
        <w:rPr>
          <w:rFonts w:ascii="Arial" w:eastAsia="Times New Roman" w:hAnsi="Arial" w:cs="Arial"/>
          <w:color w:val="222222"/>
          <w:kern w:val="0"/>
          <w:sz w:val="24"/>
          <w:szCs w:val="24"/>
          <w:lang w:eastAsia="en-AU"/>
          <w14:ligatures w14:val="none"/>
        </w:rPr>
      </w:pPr>
      <w:hyperlink r:id="rId19" w:tgtFrame="_blank" w:history="1">
        <w:r w:rsidR="00AC73C4" w:rsidRPr="00AC73C4">
          <w:rPr>
            <w:rFonts w:ascii="Arial" w:eastAsia="Times New Roman" w:hAnsi="Arial" w:cs="Arial"/>
            <w:b/>
            <w:bCs/>
            <w:color w:val="0A3C73"/>
            <w:kern w:val="0"/>
            <w:sz w:val="20"/>
            <w:szCs w:val="20"/>
            <w:u w:val="single"/>
            <w:lang w:eastAsia="en-AU"/>
            <w14:ligatures w14:val="none"/>
          </w:rPr>
          <w:t>epa.vic.gov.au</w:t>
        </w:r>
      </w:hyperlink>
      <w:r w:rsidR="00AC73C4" w:rsidRPr="00AC73C4">
        <w:rPr>
          <w:rFonts w:ascii="Arial" w:eastAsia="Times New Roman" w:hAnsi="Arial" w:cs="Arial"/>
          <w:color w:val="003F72"/>
          <w:kern w:val="0"/>
          <w:sz w:val="20"/>
          <w:szCs w:val="20"/>
          <w:lang w:eastAsia="en-AU"/>
          <w14:ligatures w14:val="none"/>
        </w:rPr>
        <w:br/>
      </w:r>
    </w:p>
    <w:p w14:paraId="486C3F5C"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0A3C73"/>
          <w:kern w:val="0"/>
          <w:sz w:val="15"/>
          <w:szCs w:val="15"/>
          <w:lang w:eastAsia="en-AU"/>
          <w14:ligatures w14:val="none"/>
        </w:rPr>
        <w:t xml:space="preserve">EPA acknowledges Aboriginal people as the first peoples and Traditional custodians of the land and water on which we live, </w:t>
      </w:r>
      <w:proofErr w:type="gramStart"/>
      <w:r w:rsidRPr="00AC73C4">
        <w:rPr>
          <w:rFonts w:ascii="Arial" w:eastAsia="Times New Roman" w:hAnsi="Arial" w:cs="Arial"/>
          <w:color w:val="0A3C73"/>
          <w:kern w:val="0"/>
          <w:sz w:val="15"/>
          <w:szCs w:val="15"/>
          <w:lang w:eastAsia="en-AU"/>
          <w14:ligatures w14:val="none"/>
        </w:rPr>
        <w:t>work</w:t>
      </w:r>
      <w:proofErr w:type="gramEnd"/>
      <w:r w:rsidRPr="00AC73C4">
        <w:rPr>
          <w:rFonts w:ascii="Arial" w:eastAsia="Times New Roman" w:hAnsi="Arial" w:cs="Arial"/>
          <w:color w:val="0A3C73"/>
          <w:kern w:val="0"/>
          <w:sz w:val="15"/>
          <w:szCs w:val="15"/>
          <w:lang w:eastAsia="en-AU"/>
          <w14:ligatures w14:val="none"/>
        </w:rPr>
        <w:t xml:space="preserve"> and depend. We pay respect to Aboriginal Elders past and present and recognise the continuing connection to, and aspirations for Country. </w:t>
      </w:r>
    </w:p>
    <w:p w14:paraId="7BC796E4" w14:textId="21CB82BF"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0A3C73"/>
          <w:kern w:val="0"/>
          <w:sz w:val="15"/>
          <w:szCs w:val="15"/>
          <w:lang w:eastAsia="en-AU"/>
          <w14:ligatures w14:val="none"/>
        </w:rPr>
        <w:t xml:space="preserve">This email (and any attachments) is for the intended recipient only and may contain privileged, </w:t>
      </w:r>
      <w:proofErr w:type="gramStart"/>
      <w:r w:rsidRPr="00AC73C4">
        <w:rPr>
          <w:rFonts w:ascii="Arial" w:eastAsia="Times New Roman" w:hAnsi="Arial" w:cs="Arial"/>
          <w:color w:val="0A3C73"/>
          <w:kern w:val="0"/>
          <w:sz w:val="15"/>
          <w:szCs w:val="15"/>
          <w:lang w:eastAsia="en-AU"/>
          <w14:ligatures w14:val="none"/>
        </w:rPr>
        <w:t>confidential</w:t>
      </w:r>
      <w:proofErr w:type="gramEnd"/>
      <w:r w:rsidRPr="00AC73C4">
        <w:rPr>
          <w:rFonts w:ascii="Arial" w:eastAsia="Times New Roman" w:hAnsi="Arial" w:cs="Arial"/>
          <w:color w:val="0A3C73"/>
          <w:kern w:val="0"/>
          <w:sz w:val="15"/>
          <w:szCs w:val="15"/>
          <w:lang w:eastAsia="en-AU"/>
          <w14:ligatures w14:val="none"/>
        </w:rPr>
        <w:t xml:space="preserve"> or copyright information. If you are not the intended recipient, any use of this email is prohibited, please notify the sender immediately or contact us on 1300 372 842, or </w:t>
      </w:r>
      <w:hyperlink r:id="rId20" w:tgtFrame="_blank" w:history="1">
        <w:r w:rsidRPr="00AC73C4">
          <w:rPr>
            <w:rFonts w:ascii="Arial" w:eastAsia="Times New Roman" w:hAnsi="Arial" w:cs="Arial"/>
            <w:b/>
            <w:bCs/>
            <w:color w:val="0A3C73"/>
            <w:kern w:val="0"/>
            <w:sz w:val="15"/>
            <w:szCs w:val="15"/>
            <w:u w:val="single"/>
            <w:lang w:eastAsia="en-AU"/>
            <w14:ligatures w14:val="none"/>
          </w:rPr>
          <w:t>contact@epa.vic.gov.au</w:t>
        </w:r>
      </w:hyperlink>
      <w:r w:rsidRPr="00AC73C4">
        <w:rPr>
          <w:rFonts w:ascii="Arial" w:eastAsia="Times New Roman" w:hAnsi="Arial" w:cs="Arial"/>
          <w:color w:val="003F72"/>
          <w:kern w:val="0"/>
          <w:sz w:val="20"/>
          <w:szCs w:val="20"/>
          <w:lang w:eastAsia="en-AU"/>
          <w14:ligatures w14:val="none"/>
        </w:rPr>
        <w:t> </w:t>
      </w:r>
      <w:r w:rsidRPr="00AC73C4">
        <w:rPr>
          <w:rFonts w:ascii="Arial" w:eastAsia="Times New Roman" w:hAnsi="Arial" w:cs="Arial"/>
          <w:color w:val="0A3C73"/>
          <w:kern w:val="0"/>
          <w:sz w:val="15"/>
          <w:szCs w:val="15"/>
          <w:lang w:eastAsia="en-AU"/>
          <w14:ligatures w14:val="none"/>
        </w:rPr>
        <w:t xml:space="preserve">and delete the original. EPA does not warrant that this email or any attachments are error or virus free and accepts no liability for computer viruses, data corruption, delay or interruption, unauthorised </w:t>
      </w:r>
      <w:proofErr w:type="gramStart"/>
      <w:r w:rsidRPr="00AC73C4">
        <w:rPr>
          <w:rFonts w:ascii="Arial" w:eastAsia="Times New Roman" w:hAnsi="Arial" w:cs="Arial"/>
          <w:color w:val="0A3C73"/>
          <w:kern w:val="0"/>
          <w:sz w:val="15"/>
          <w:szCs w:val="15"/>
          <w:lang w:eastAsia="en-AU"/>
          <w14:ligatures w14:val="none"/>
        </w:rPr>
        <w:t>access</w:t>
      </w:r>
      <w:proofErr w:type="gramEnd"/>
      <w:r w:rsidRPr="00AC73C4">
        <w:rPr>
          <w:rFonts w:ascii="Arial" w:eastAsia="Times New Roman" w:hAnsi="Arial" w:cs="Arial"/>
          <w:color w:val="0A3C73"/>
          <w:kern w:val="0"/>
          <w:sz w:val="15"/>
          <w:szCs w:val="15"/>
          <w:lang w:eastAsia="en-AU"/>
          <w14:ligatures w14:val="none"/>
        </w:rPr>
        <w:t xml:space="preserve"> or use. Any personal information in this email must be handled in accordance with the Privacy and Data Protection Act 2014 (Vic).</w:t>
      </w:r>
      <w:r w:rsidRPr="00AC73C4">
        <w:rPr>
          <w:rFonts w:ascii="Arial" w:eastAsia="Times New Roman" w:hAnsi="Arial" w:cs="Arial"/>
          <w:color w:val="0A3C73"/>
          <w:kern w:val="0"/>
          <w:sz w:val="15"/>
          <w:szCs w:val="15"/>
          <w:lang w:eastAsia="en-AU"/>
          <w14:ligatures w14:val="none"/>
        </w:rPr>
        <w:br/>
      </w:r>
      <w:r w:rsidRPr="00AC73C4">
        <w:rPr>
          <w:rFonts w:ascii="Arial" w:eastAsia="Times New Roman" w:hAnsi="Arial" w:cs="Arial"/>
          <w:color w:val="003F72"/>
          <w:kern w:val="0"/>
          <w:sz w:val="20"/>
          <w:szCs w:val="20"/>
          <w:lang w:eastAsia="en-AU"/>
          <w14:ligatures w14:val="none"/>
        </w:rPr>
        <w:br/>
      </w:r>
      <w:r w:rsidRPr="00AC73C4">
        <w:rPr>
          <w:rFonts w:ascii="Arial" w:eastAsia="Times New Roman" w:hAnsi="Arial" w:cs="Arial"/>
          <w:noProof/>
          <w:color w:val="000000"/>
          <w:kern w:val="0"/>
          <w:sz w:val="24"/>
          <w:szCs w:val="24"/>
          <w:lang w:eastAsia="en-AU"/>
          <w14:ligatures w14:val="none"/>
        </w:rPr>
        <mc:AlternateContent>
          <mc:Choice Requires="wps">
            <w:drawing>
              <wp:inline distT="0" distB="0" distL="0" distR="0" wp14:anchorId="64058BE9" wp14:editId="17EAB26B">
                <wp:extent cx="304800" cy="304800"/>
                <wp:effectExtent l="0" t="0" r="0" b="0"/>
                <wp:docPr id="200021612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B072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2F4AD4D"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6FA94234"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4B5DBFEC"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VIC" w:eastAsia="Times New Roman" w:hAnsi="VIC" w:cs="Arial"/>
          <w:color w:val="000000"/>
          <w:kern w:val="0"/>
          <w:sz w:val="24"/>
          <w:szCs w:val="24"/>
          <w:lang w:eastAsia="en-AU"/>
          <w14:ligatures w14:val="none"/>
        </w:rPr>
        <w:t> </w:t>
      </w:r>
    </w:p>
    <w:p w14:paraId="6698A476" w14:textId="77777777" w:rsidR="00AC73C4" w:rsidRPr="00AC73C4" w:rsidRDefault="00AC73C4" w:rsidP="00AC73C4">
      <w:pPr>
        <w:shd w:val="clear" w:color="auto" w:fill="FFFFFF"/>
        <w:spacing w:after="0" w:line="240" w:lineRule="auto"/>
        <w:rPr>
          <w:rFonts w:ascii="Arial" w:eastAsia="Times New Roman" w:hAnsi="Arial" w:cs="Arial"/>
          <w:color w:val="222222"/>
          <w:kern w:val="0"/>
          <w:sz w:val="24"/>
          <w:szCs w:val="24"/>
          <w:lang w:eastAsia="en-AU"/>
          <w14:ligatures w14:val="none"/>
        </w:rPr>
      </w:pPr>
      <w:r w:rsidRPr="00AC73C4">
        <w:rPr>
          <w:rFonts w:ascii="Arial" w:eastAsia="Times New Roman" w:hAnsi="Arial" w:cs="Arial"/>
          <w:color w:val="222222"/>
          <w:kern w:val="0"/>
          <w:sz w:val="24"/>
          <w:szCs w:val="24"/>
          <w:lang w:eastAsia="en-AU"/>
          <w14:ligatures w14:val="none"/>
        </w:rPr>
        <w:t xml:space="preserve">This email (and any attachments) is for the intended recipient only and may contain privileged, </w:t>
      </w:r>
      <w:proofErr w:type="gramStart"/>
      <w:r w:rsidRPr="00AC73C4">
        <w:rPr>
          <w:rFonts w:ascii="Arial" w:eastAsia="Times New Roman" w:hAnsi="Arial" w:cs="Arial"/>
          <w:color w:val="222222"/>
          <w:kern w:val="0"/>
          <w:sz w:val="24"/>
          <w:szCs w:val="24"/>
          <w:lang w:eastAsia="en-AU"/>
          <w14:ligatures w14:val="none"/>
        </w:rPr>
        <w:t>confidential</w:t>
      </w:r>
      <w:proofErr w:type="gramEnd"/>
      <w:r w:rsidRPr="00AC73C4">
        <w:rPr>
          <w:rFonts w:ascii="Arial" w:eastAsia="Times New Roman" w:hAnsi="Arial" w:cs="Arial"/>
          <w:color w:val="222222"/>
          <w:kern w:val="0"/>
          <w:sz w:val="24"/>
          <w:szCs w:val="24"/>
          <w:lang w:eastAsia="en-AU"/>
          <w14:ligatures w14:val="none"/>
        </w:rPr>
        <w:t xml:space="preserve"> or copyright information. If you are not the intended recipient, any use of this email is prohibited, please notify the sender immediately or contact us on 1300 372 842 (1300 EPA VIC), or </w:t>
      </w:r>
      <w:hyperlink r:id="rId21" w:tgtFrame="_blank" w:history="1">
        <w:r w:rsidRPr="00AC73C4">
          <w:rPr>
            <w:rFonts w:ascii="Arial" w:eastAsia="Times New Roman" w:hAnsi="Arial" w:cs="Arial"/>
            <w:color w:val="1155CC"/>
            <w:kern w:val="0"/>
            <w:sz w:val="24"/>
            <w:szCs w:val="24"/>
            <w:u w:val="single"/>
            <w:lang w:eastAsia="en-AU"/>
            <w14:ligatures w14:val="none"/>
          </w:rPr>
          <w:t>contact@epa.vic.gov.au</w:t>
        </w:r>
      </w:hyperlink>
      <w:r w:rsidRPr="00AC73C4">
        <w:rPr>
          <w:rFonts w:ascii="Arial" w:eastAsia="Times New Roman" w:hAnsi="Arial" w:cs="Arial"/>
          <w:color w:val="222222"/>
          <w:kern w:val="0"/>
          <w:sz w:val="24"/>
          <w:szCs w:val="24"/>
          <w:lang w:eastAsia="en-AU"/>
          <w14:ligatures w14:val="none"/>
        </w:rPr>
        <w:t xml:space="preserve"> and delete the original. EPA does not warrant that this email or any attachments are error or virus free and accepts no liability for computer viruses, data corruption, delay or interruption, unauthorised </w:t>
      </w:r>
      <w:proofErr w:type="gramStart"/>
      <w:r w:rsidRPr="00AC73C4">
        <w:rPr>
          <w:rFonts w:ascii="Arial" w:eastAsia="Times New Roman" w:hAnsi="Arial" w:cs="Arial"/>
          <w:color w:val="222222"/>
          <w:kern w:val="0"/>
          <w:sz w:val="24"/>
          <w:szCs w:val="24"/>
          <w:lang w:eastAsia="en-AU"/>
          <w14:ligatures w14:val="none"/>
        </w:rPr>
        <w:t>access</w:t>
      </w:r>
      <w:proofErr w:type="gramEnd"/>
      <w:r w:rsidRPr="00AC73C4">
        <w:rPr>
          <w:rFonts w:ascii="Arial" w:eastAsia="Times New Roman" w:hAnsi="Arial" w:cs="Arial"/>
          <w:color w:val="222222"/>
          <w:kern w:val="0"/>
          <w:sz w:val="24"/>
          <w:szCs w:val="24"/>
          <w:lang w:eastAsia="en-AU"/>
          <w14:ligatures w14:val="none"/>
        </w:rPr>
        <w:t xml:space="preserve"> or use. Any personal information in this e-mail must be handled in accordance with the Privacy and Data Protection Act 2014 (Vic).</w:t>
      </w:r>
    </w:p>
    <w:p w14:paraId="3A81B8F4" w14:textId="77777777" w:rsidR="00AC73C4" w:rsidRDefault="00AC73C4"/>
    <w:sectPr w:rsidR="00AC7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uplicate Soft Bold">
    <w:altName w:val="Cambria"/>
    <w:panose1 w:val="00000000000000000000"/>
    <w:charset w:val="00"/>
    <w:family w:val="roman"/>
    <w:notTrueType/>
    <w:pitch w:val="default"/>
  </w:font>
  <w:font w:name="Duplicate Soft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IC">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C4"/>
    <w:rsid w:val="00025F53"/>
    <w:rsid w:val="00581958"/>
    <w:rsid w:val="007D7993"/>
    <w:rsid w:val="00AC73C4"/>
    <w:rsid w:val="00B775CF"/>
    <w:rsid w:val="00E52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1875E8"/>
  <w15:chartTrackingRefBased/>
  <w15:docId w15:val="{0B083F4D-885B-4C35-9AD5-FE97AFE5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3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73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73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73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73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73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73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73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73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3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73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73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73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73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73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73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73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73C4"/>
    <w:rPr>
      <w:rFonts w:eastAsiaTheme="majorEastAsia" w:cstheme="majorBidi"/>
      <w:color w:val="272727" w:themeColor="text1" w:themeTint="D8"/>
    </w:rPr>
  </w:style>
  <w:style w:type="paragraph" w:styleId="Title">
    <w:name w:val="Title"/>
    <w:basedOn w:val="Normal"/>
    <w:next w:val="Normal"/>
    <w:link w:val="TitleChar"/>
    <w:uiPriority w:val="10"/>
    <w:qFormat/>
    <w:rsid w:val="00AC73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3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73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73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73C4"/>
    <w:pPr>
      <w:spacing w:before="160"/>
      <w:jc w:val="center"/>
    </w:pPr>
    <w:rPr>
      <w:i/>
      <w:iCs/>
      <w:color w:val="404040" w:themeColor="text1" w:themeTint="BF"/>
    </w:rPr>
  </w:style>
  <w:style w:type="character" w:customStyle="1" w:styleId="QuoteChar">
    <w:name w:val="Quote Char"/>
    <w:basedOn w:val="DefaultParagraphFont"/>
    <w:link w:val="Quote"/>
    <w:uiPriority w:val="29"/>
    <w:rsid w:val="00AC73C4"/>
    <w:rPr>
      <w:i/>
      <w:iCs/>
      <w:color w:val="404040" w:themeColor="text1" w:themeTint="BF"/>
    </w:rPr>
  </w:style>
  <w:style w:type="paragraph" w:styleId="ListParagraph">
    <w:name w:val="List Paragraph"/>
    <w:basedOn w:val="Normal"/>
    <w:uiPriority w:val="34"/>
    <w:qFormat/>
    <w:rsid w:val="00AC73C4"/>
    <w:pPr>
      <w:ind w:left="720"/>
      <w:contextualSpacing/>
    </w:pPr>
  </w:style>
  <w:style w:type="character" w:styleId="IntenseEmphasis">
    <w:name w:val="Intense Emphasis"/>
    <w:basedOn w:val="DefaultParagraphFont"/>
    <w:uiPriority w:val="21"/>
    <w:qFormat/>
    <w:rsid w:val="00AC73C4"/>
    <w:rPr>
      <w:i/>
      <w:iCs/>
      <w:color w:val="0F4761" w:themeColor="accent1" w:themeShade="BF"/>
    </w:rPr>
  </w:style>
  <w:style w:type="paragraph" w:styleId="IntenseQuote">
    <w:name w:val="Intense Quote"/>
    <w:basedOn w:val="Normal"/>
    <w:next w:val="Normal"/>
    <w:link w:val="IntenseQuoteChar"/>
    <w:uiPriority w:val="30"/>
    <w:qFormat/>
    <w:rsid w:val="00AC73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73C4"/>
    <w:rPr>
      <w:i/>
      <w:iCs/>
      <w:color w:val="0F4761" w:themeColor="accent1" w:themeShade="BF"/>
    </w:rPr>
  </w:style>
  <w:style w:type="character" w:styleId="IntenseReference">
    <w:name w:val="Intense Reference"/>
    <w:basedOn w:val="DefaultParagraphFont"/>
    <w:uiPriority w:val="32"/>
    <w:qFormat/>
    <w:rsid w:val="00AC73C4"/>
    <w:rPr>
      <w:b/>
      <w:bCs/>
      <w:smallCaps/>
      <w:color w:val="0F4761" w:themeColor="accent1" w:themeShade="BF"/>
      <w:spacing w:val="5"/>
    </w:rPr>
  </w:style>
  <w:style w:type="character" w:styleId="Strong">
    <w:name w:val="Strong"/>
    <w:basedOn w:val="DefaultParagraphFont"/>
    <w:uiPriority w:val="22"/>
    <w:qFormat/>
    <w:rsid w:val="00AC73C4"/>
    <w:rPr>
      <w:b/>
      <w:bCs/>
    </w:rPr>
  </w:style>
  <w:style w:type="character" w:styleId="Hyperlink">
    <w:name w:val="Hyperlink"/>
    <w:basedOn w:val="DefaultParagraphFont"/>
    <w:uiPriority w:val="99"/>
    <w:semiHidden/>
    <w:unhideWhenUsed/>
    <w:rsid w:val="00AC73C4"/>
    <w:rPr>
      <w:color w:val="0000FF"/>
      <w:u w:val="single"/>
    </w:rPr>
  </w:style>
  <w:style w:type="paragraph" w:styleId="NormalWeb">
    <w:name w:val="Normal (Web)"/>
    <w:basedOn w:val="Normal"/>
    <w:uiPriority w:val="99"/>
    <w:semiHidden/>
    <w:unhideWhenUsed/>
    <w:rsid w:val="00AC73C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2944804">
      <w:bodyDiv w:val="1"/>
      <w:marLeft w:val="0"/>
      <w:marRight w:val="0"/>
      <w:marTop w:val="0"/>
      <w:marBottom w:val="0"/>
      <w:divBdr>
        <w:top w:val="none" w:sz="0" w:space="0" w:color="auto"/>
        <w:left w:val="none" w:sz="0" w:space="0" w:color="auto"/>
        <w:bottom w:val="none" w:sz="0" w:space="0" w:color="auto"/>
        <w:right w:val="none" w:sz="0" w:space="0" w:color="auto"/>
      </w:divBdr>
      <w:divsChild>
        <w:div w:id="1434326004">
          <w:marLeft w:val="0"/>
          <w:marRight w:val="0"/>
          <w:marTop w:val="0"/>
          <w:marBottom w:val="0"/>
          <w:divBdr>
            <w:top w:val="none" w:sz="0" w:space="0" w:color="auto"/>
            <w:left w:val="none" w:sz="0" w:space="0" w:color="auto"/>
            <w:bottom w:val="none" w:sz="0" w:space="0" w:color="auto"/>
            <w:right w:val="none" w:sz="0" w:space="0" w:color="auto"/>
          </w:divBdr>
        </w:div>
        <w:div w:id="945884959">
          <w:marLeft w:val="0"/>
          <w:marRight w:val="0"/>
          <w:marTop w:val="0"/>
          <w:marBottom w:val="0"/>
          <w:divBdr>
            <w:top w:val="none" w:sz="0" w:space="0" w:color="auto"/>
            <w:left w:val="none" w:sz="0" w:space="0" w:color="auto"/>
            <w:bottom w:val="none" w:sz="0" w:space="0" w:color="auto"/>
            <w:right w:val="none" w:sz="0" w:space="0" w:color="auto"/>
          </w:divBdr>
          <w:divsChild>
            <w:div w:id="96679487">
              <w:marLeft w:val="0"/>
              <w:marRight w:val="0"/>
              <w:marTop w:val="0"/>
              <w:marBottom w:val="0"/>
              <w:divBdr>
                <w:top w:val="none" w:sz="0" w:space="0" w:color="auto"/>
                <w:left w:val="none" w:sz="0" w:space="0" w:color="auto"/>
                <w:bottom w:val="none" w:sz="0" w:space="0" w:color="auto"/>
                <w:right w:val="none" w:sz="0" w:space="0" w:color="auto"/>
              </w:divBdr>
            </w:div>
          </w:divsChild>
        </w:div>
        <w:div w:id="1442333718">
          <w:marLeft w:val="0"/>
          <w:marRight w:val="0"/>
          <w:marTop w:val="0"/>
          <w:marBottom w:val="0"/>
          <w:divBdr>
            <w:top w:val="none" w:sz="0" w:space="0" w:color="auto"/>
            <w:left w:val="none" w:sz="0" w:space="0" w:color="auto"/>
            <w:bottom w:val="none" w:sz="0" w:space="0" w:color="auto"/>
            <w:right w:val="none" w:sz="0" w:space="0" w:color="auto"/>
          </w:divBdr>
          <w:divsChild>
            <w:div w:id="867907860">
              <w:marLeft w:val="0"/>
              <w:marRight w:val="0"/>
              <w:marTop w:val="0"/>
              <w:marBottom w:val="0"/>
              <w:divBdr>
                <w:top w:val="single" w:sz="8" w:space="2" w:color="9C6500"/>
                <w:left w:val="single" w:sz="8" w:space="2" w:color="9C6500"/>
                <w:bottom w:val="single" w:sz="8" w:space="2" w:color="9C6500"/>
                <w:right w:val="single" w:sz="8" w:space="2" w:color="9C6500"/>
              </w:divBdr>
            </w:div>
            <w:div w:id="167599062">
              <w:marLeft w:val="0"/>
              <w:marRight w:val="0"/>
              <w:marTop w:val="0"/>
              <w:marBottom w:val="0"/>
              <w:divBdr>
                <w:top w:val="none" w:sz="0" w:space="0" w:color="auto"/>
                <w:left w:val="none" w:sz="0" w:space="0" w:color="auto"/>
                <w:bottom w:val="none" w:sz="0" w:space="0" w:color="auto"/>
                <w:right w:val="none" w:sz="0" w:space="0" w:color="auto"/>
              </w:divBdr>
              <w:divsChild>
                <w:div w:id="1205370712">
                  <w:marLeft w:val="0"/>
                  <w:marRight w:val="0"/>
                  <w:marTop w:val="0"/>
                  <w:marBottom w:val="0"/>
                  <w:divBdr>
                    <w:top w:val="none" w:sz="0" w:space="0" w:color="auto"/>
                    <w:left w:val="none" w:sz="0" w:space="0" w:color="auto"/>
                    <w:bottom w:val="none" w:sz="0" w:space="0" w:color="auto"/>
                    <w:right w:val="none" w:sz="0" w:space="0" w:color="auto"/>
                  </w:divBdr>
                  <w:divsChild>
                    <w:div w:id="704523789">
                      <w:marLeft w:val="0"/>
                      <w:marRight w:val="0"/>
                      <w:marTop w:val="0"/>
                      <w:marBottom w:val="0"/>
                      <w:divBdr>
                        <w:top w:val="none" w:sz="0" w:space="0" w:color="auto"/>
                        <w:left w:val="none" w:sz="0" w:space="0" w:color="auto"/>
                        <w:bottom w:val="none" w:sz="0" w:space="0" w:color="auto"/>
                        <w:right w:val="none" w:sz="0" w:space="0" w:color="auto"/>
                      </w:divBdr>
                      <w:divsChild>
                        <w:div w:id="1989674369">
                          <w:marLeft w:val="0"/>
                          <w:marRight w:val="0"/>
                          <w:marTop w:val="0"/>
                          <w:marBottom w:val="0"/>
                          <w:divBdr>
                            <w:top w:val="none" w:sz="0" w:space="0" w:color="auto"/>
                            <w:left w:val="none" w:sz="0" w:space="0" w:color="auto"/>
                            <w:bottom w:val="none" w:sz="0" w:space="0" w:color="auto"/>
                            <w:right w:val="none" w:sz="0" w:space="0" w:color="auto"/>
                          </w:divBdr>
                          <w:divsChild>
                            <w:div w:id="1435127970">
                              <w:marLeft w:val="0"/>
                              <w:marRight w:val="0"/>
                              <w:marTop w:val="0"/>
                              <w:marBottom w:val="0"/>
                              <w:divBdr>
                                <w:top w:val="none" w:sz="0" w:space="0" w:color="auto"/>
                                <w:left w:val="none" w:sz="0" w:space="0" w:color="auto"/>
                                <w:bottom w:val="none" w:sz="0" w:space="0" w:color="auto"/>
                                <w:right w:val="none" w:sz="0" w:space="0" w:color="auto"/>
                              </w:divBdr>
                            </w:div>
                          </w:divsChild>
                        </w:div>
                        <w:div w:id="398327829">
                          <w:marLeft w:val="0"/>
                          <w:marRight w:val="0"/>
                          <w:marTop w:val="0"/>
                          <w:marBottom w:val="0"/>
                          <w:divBdr>
                            <w:top w:val="none" w:sz="0" w:space="0" w:color="auto"/>
                            <w:left w:val="none" w:sz="0" w:space="0" w:color="auto"/>
                            <w:bottom w:val="none" w:sz="0" w:space="0" w:color="auto"/>
                            <w:right w:val="none" w:sz="0" w:space="0" w:color="auto"/>
                          </w:divBdr>
                          <w:divsChild>
                            <w:div w:id="175773862">
                              <w:marLeft w:val="0"/>
                              <w:marRight w:val="0"/>
                              <w:marTop w:val="0"/>
                              <w:marBottom w:val="0"/>
                              <w:divBdr>
                                <w:top w:val="none" w:sz="0" w:space="0" w:color="auto"/>
                                <w:left w:val="none" w:sz="0" w:space="0" w:color="auto"/>
                                <w:bottom w:val="none" w:sz="0" w:space="0" w:color="auto"/>
                                <w:right w:val="none" w:sz="0" w:space="0" w:color="auto"/>
                              </w:divBdr>
                              <w:divsChild>
                                <w:div w:id="4954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hammond@veridica.com" TargetMode="External"/><Relationship Id="rId13" Type="http://schemas.openxmlformats.org/officeDocument/2006/relationships/hyperlink" Target="mailto:ssymes@surfcoast.vic.gov.au" TargetMode="External"/><Relationship Id="rId18" Type="http://schemas.openxmlformats.org/officeDocument/2006/relationships/hyperlink" Target="mailto:contact@epa.vic.gov.au" TargetMode="External"/><Relationship Id="rId3" Type="http://schemas.openxmlformats.org/officeDocument/2006/relationships/customXml" Target="../customXml/item3.xml"/><Relationship Id="rId21" Type="http://schemas.openxmlformats.org/officeDocument/2006/relationships/hyperlink" Target="mailto:contact@epa.vic.gov.au" TargetMode="External"/><Relationship Id="rId7" Type="http://schemas.openxmlformats.org/officeDocument/2006/relationships/hyperlink" Target="mailto:SSymes@surfcoast.vic.gov.au" TargetMode="External"/><Relationship Id="rId12" Type="http://schemas.openxmlformats.org/officeDocument/2006/relationships/hyperlink" Target="https://www.google.com/maps/search/1+Merrijig+Drive?entry=gmail&amp;source=g" TargetMode="External"/><Relationship Id="rId17" Type="http://schemas.openxmlformats.org/officeDocument/2006/relationships/hyperlink" Target="http://aka.ms/LearnAboutSenderIdentification" TargetMode="External"/><Relationship Id="rId2" Type="http://schemas.openxmlformats.org/officeDocument/2006/relationships/customXml" Target="../customXml/item2.xml"/><Relationship Id="rId16" Type="http://schemas.openxmlformats.org/officeDocument/2006/relationships/hyperlink" Target="mailto:GPrice@surfcoast.vic.gov.au" TargetMode="External"/><Relationship Id="rId20" Type="http://schemas.openxmlformats.org/officeDocument/2006/relationships/hyperlink" Target="mailto:contact@epa.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ASConnect@epa.vic.gov.au"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epa.vic.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ailguard.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C5B4BF5E32643847058F82B8D505D" ma:contentTypeVersion="17" ma:contentTypeDescription="Create a new document." ma:contentTypeScope="" ma:versionID="fb8ce6d1348656015c07eb682872ec52">
  <xsd:schema xmlns:xsd="http://www.w3.org/2001/XMLSchema" xmlns:xs="http://www.w3.org/2001/XMLSchema" xmlns:p="http://schemas.microsoft.com/office/2006/metadata/properties" xmlns:ns3="9f0d5ce9-4785-4ebe-bf5f-7e00668d1998" xmlns:ns4="6ac8cbb4-7bbb-4693-a7ed-073d17e38f1e" targetNamespace="http://schemas.microsoft.com/office/2006/metadata/properties" ma:root="true" ma:fieldsID="ebcdc542f15c7cd59740cd9186c02346" ns3:_="" ns4:_="">
    <xsd:import namespace="9f0d5ce9-4785-4ebe-bf5f-7e00668d1998"/>
    <xsd:import namespace="6ac8cbb4-7bbb-4693-a7ed-073d17e38f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d5ce9-4785-4ebe-bf5f-7e00668d19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8cbb4-7bbb-4693-a7ed-073d17e38f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ac8cbb4-7bbb-4693-a7ed-073d17e38f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16E1F-EC7C-48BA-823D-7CF9184B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d5ce9-4785-4ebe-bf5f-7e00668d1998"/>
    <ds:schemaRef ds:uri="6ac8cbb4-7bbb-4693-a7ed-073d17e38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0DBA8-5587-4228-AB5E-887EFDFD21BE}">
  <ds:schemaRefs>
    <ds:schemaRef ds:uri="http://schemas.microsoft.com/office/infopath/2007/PartnerControls"/>
    <ds:schemaRef ds:uri="http://purl.org/dc/elements/1.1/"/>
    <ds:schemaRef ds:uri="http://schemas.microsoft.com/office/2006/metadata/properties"/>
    <ds:schemaRef ds:uri="http://purl.org/dc/terms/"/>
    <ds:schemaRef ds:uri="6ac8cbb4-7bbb-4693-a7ed-073d17e38f1e"/>
    <ds:schemaRef ds:uri="http://schemas.microsoft.com/office/2006/documentManagement/types"/>
    <ds:schemaRef ds:uri="http://purl.org/dc/dcmitype/"/>
    <ds:schemaRef ds:uri="http://schemas.openxmlformats.org/package/2006/metadata/core-properties"/>
    <ds:schemaRef ds:uri="9f0d5ce9-4785-4ebe-bf5f-7e00668d1998"/>
    <ds:schemaRef ds:uri="http://www.w3.org/XML/1998/namespace"/>
  </ds:schemaRefs>
</ds:datastoreItem>
</file>

<file path=customXml/itemProps3.xml><?xml version="1.0" encoding="utf-8"?>
<ds:datastoreItem xmlns:ds="http://schemas.openxmlformats.org/officeDocument/2006/customXml" ds:itemID="{8974D7D7-DD65-4C47-84CE-644CAE0B5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Brooks</dc:creator>
  <cp:keywords/>
  <dc:description/>
  <cp:lastModifiedBy>Rod Brooks</cp:lastModifiedBy>
  <cp:revision>2</cp:revision>
  <dcterms:created xsi:type="dcterms:W3CDTF">2024-04-24T04:32:00Z</dcterms:created>
  <dcterms:modified xsi:type="dcterms:W3CDTF">2024-04-24T04:32:00Z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0x010100F08C5B4BF5E32643847058F82B8D505D</vt:lpwstr>
  </property>
</Properties>
</file>